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6777" w14:textId="77777777" w:rsidR="002D20FF" w:rsidRDefault="002D20FF" w:rsidP="00091864">
      <w:pPr>
        <w:shd w:val="clear" w:color="auto" w:fill="FFFFFF"/>
        <w:spacing w:after="0"/>
        <w:jc w:val="center"/>
        <w:rPr>
          <w:rStyle w:val="Strong"/>
          <w:color w:val="2C469A"/>
          <w:sz w:val="24"/>
          <w:szCs w:val="24"/>
          <w:u w:val="single"/>
          <w:shd w:val="clear" w:color="auto" w:fill="FFFFFF"/>
        </w:rPr>
      </w:pPr>
      <w:r>
        <w:rPr>
          <w:rStyle w:val="Strong"/>
          <w:color w:val="2C469A"/>
          <w:sz w:val="24"/>
          <w:szCs w:val="24"/>
          <w:u w:val="single"/>
          <w:shd w:val="clear" w:color="auto" w:fill="FFFFFF"/>
        </w:rPr>
        <w:t xml:space="preserve">The </w:t>
      </w:r>
      <w:r w:rsidR="00091864" w:rsidRPr="00091864">
        <w:rPr>
          <w:rStyle w:val="Strong"/>
          <w:color w:val="2C469A"/>
          <w:sz w:val="24"/>
          <w:szCs w:val="24"/>
          <w:u w:val="single"/>
          <w:shd w:val="clear" w:color="auto" w:fill="FFFFFF"/>
        </w:rPr>
        <w:t xml:space="preserve">EPIC </w:t>
      </w:r>
      <w:r>
        <w:rPr>
          <w:rStyle w:val="Strong"/>
          <w:color w:val="2C469A"/>
          <w:sz w:val="24"/>
          <w:szCs w:val="24"/>
          <w:u w:val="single"/>
          <w:shd w:val="clear" w:color="auto" w:fill="FFFFFF"/>
        </w:rPr>
        <w:t xml:space="preserve">Charity - Bristol </w:t>
      </w:r>
    </w:p>
    <w:p w14:paraId="7EB86778" w14:textId="77777777" w:rsidR="00091864" w:rsidRPr="00091864" w:rsidRDefault="00091864" w:rsidP="00091864">
      <w:pPr>
        <w:shd w:val="clear" w:color="auto" w:fill="FFFFFF"/>
        <w:spacing w:after="0"/>
        <w:jc w:val="center"/>
        <w:rPr>
          <w:rStyle w:val="Strong"/>
          <w:color w:val="2C469A"/>
          <w:sz w:val="24"/>
          <w:szCs w:val="24"/>
          <w:u w:val="single"/>
          <w:shd w:val="clear" w:color="auto" w:fill="FFFFFF"/>
        </w:rPr>
      </w:pPr>
      <w:r w:rsidRPr="00091864">
        <w:rPr>
          <w:rStyle w:val="Strong"/>
          <w:color w:val="2C469A"/>
          <w:sz w:val="24"/>
          <w:szCs w:val="24"/>
          <w:u w:val="single"/>
          <w:shd w:val="clear" w:color="auto" w:fill="FFFFFF"/>
        </w:rPr>
        <w:t>Funding Policy</w:t>
      </w:r>
    </w:p>
    <w:p w14:paraId="7EB86779" w14:textId="77777777" w:rsidR="00091864" w:rsidRDefault="00091864" w:rsidP="00091864">
      <w:pPr>
        <w:shd w:val="clear" w:color="auto" w:fill="FFFFFF"/>
        <w:spacing w:after="0"/>
        <w:rPr>
          <w:rStyle w:val="Strong"/>
          <w:color w:val="2C469A"/>
          <w:sz w:val="24"/>
          <w:szCs w:val="24"/>
          <w:shd w:val="clear" w:color="auto" w:fill="FFFFFF"/>
        </w:rPr>
      </w:pPr>
    </w:p>
    <w:p w14:paraId="7EB8677A" w14:textId="77777777" w:rsidR="00091864" w:rsidRPr="00B84652" w:rsidRDefault="00091864" w:rsidP="00091864">
      <w:pPr>
        <w:shd w:val="clear" w:color="auto" w:fill="FFFFFF"/>
        <w:spacing w:after="0"/>
        <w:rPr>
          <w:rFonts w:cs="Arial"/>
          <w:sz w:val="24"/>
          <w:szCs w:val="24"/>
        </w:rPr>
      </w:pPr>
      <w:r w:rsidRPr="00091864">
        <w:rPr>
          <w:rStyle w:val="Strong"/>
          <w:color w:val="2C469A"/>
          <w:sz w:val="24"/>
          <w:szCs w:val="24"/>
          <w:shd w:val="clear" w:color="auto" w:fill="FFFFFF"/>
        </w:rPr>
        <w:t xml:space="preserve">1. </w:t>
      </w:r>
      <w:r w:rsidRPr="00B84652">
        <w:rPr>
          <w:rStyle w:val="Strong"/>
          <w:color w:val="2C469A"/>
          <w:sz w:val="24"/>
          <w:szCs w:val="24"/>
          <w:shd w:val="clear" w:color="auto" w:fill="FFFFFF"/>
        </w:rPr>
        <w:t xml:space="preserve">The Objects of </w:t>
      </w:r>
      <w:r w:rsidR="005242A3" w:rsidRPr="00B84652">
        <w:rPr>
          <w:rStyle w:val="Strong"/>
          <w:i/>
          <w:color w:val="2C469A"/>
          <w:sz w:val="24"/>
          <w:szCs w:val="24"/>
          <w:shd w:val="clear" w:color="auto" w:fill="FFFFFF"/>
        </w:rPr>
        <w:t xml:space="preserve">The </w:t>
      </w:r>
      <w:r w:rsidR="00800608" w:rsidRPr="00B84652">
        <w:rPr>
          <w:rStyle w:val="Strong"/>
          <w:i/>
          <w:color w:val="2C469A"/>
          <w:sz w:val="24"/>
          <w:szCs w:val="24"/>
          <w:shd w:val="clear" w:color="auto" w:fill="FFFFFF"/>
        </w:rPr>
        <w:t xml:space="preserve">EPIC Charity - Bristol </w:t>
      </w:r>
    </w:p>
    <w:p w14:paraId="7EB8677B" w14:textId="77777777" w:rsidR="00091864" w:rsidRPr="00B84652" w:rsidRDefault="00091864" w:rsidP="00091864">
      <w:pPr>
        <w:pStyle w:val="NormalWeb"/>
        <w:numPr>
          <w:ilvl w:val="0"/>
          <w:numId w:val="2"/>
        </w:numPr>
        <w:shd w:val="clear" w:color="auto" w:fill="FFFFFF"/>
        <w:spacing w:before="0" w:beforeAutospacing="0" w:after="0" w:afterAutospacing="0"/>
        <w:ind w:left="300"/>
        <w:rPr>
          <w:rFonts w:asciiTheme="minorHAnsi" w:hAnsiTheme="minorHAnsi" w:cs="Arial"/>
        </w:rPr>
      </w:pPr>
      <w:r w:rsidRPr="00B84652">
        <w:rPr>
          <w:rFonts w:asciiTheme="minorHAnsi" w:hAnsiTheme="minorHAnsi" w:cs="Arial"/>
        </w:rPr>
        <w:t xml:space="preserve">To </w:t>
      </w:r>
      <w:r w:rsidR="00800608" w:rsidRPr="00B84652">
        <w:rPr>
          <w:rFonts w:asciiTheme="minorHAnsi" w:hAnsiTheme="minorHAnsi" w:cs="Arial"/>
        </w:rPr>
        <w:t>support Bristol’s care-experienced community</w:t>
      </w:r>
      <w:r w:rsidRPr="00B84652">
        <w:rPr>
          <w:rFonts w:asciiTheme="minorHAnsi" w:hAnsiTheme="minorHAnsi" w:cs="Arial"/>
        </w:rPr>
        <w:t xml:space="preserve"> through:</w:t>
      </w:r>
    </w:p>
    <w:p w14:paraId="7EB8677C" w14:textId="77777777" w:rsidR="00091864" w:rsidRPr="00B84652" w:rsidRDefault="00091864" w:rsidP="00091864">
      <w:pPr>
        <w:pStyle w:val="NormalWeb"/>
        <w:shd w:val="clear" w:color="auto" w:fill="FFFFFF"/>
        <w:spacing w:before="75" w:beforeAutospacing="0" w:after="0" w:afterAutospacing="0"/>
        <w:ind w:left="300"/>
        <w:rPr>
          <w:rFonts w:asciiTheme="minorHAnsi" w:hAnsiTheme="minorHAnsi" w:cs="Arial"/>
        </w:rPr>
      </w:pPr>
      <w:r w:rsidRPr="00B84652">
        <w:rPr>
          <w:rFonts w:asciiTheme="minorHAnsi" w:hAnsiTheme="minorHAnsi" w:cs="Arial"/>
        </w:rPr>
        <w:t xml:space="preserve">(a) The provision of recreational and leisure time activities provided in the interest of social welfare, designed to improve their conditions of </w:t>
      </w:r>
      <w:proofErr w:type="gramStart"/>
      <w:r w:rsidRPr="00B84652">
        <w:rPr>
          <w:rFonts w:asciiTheme="minorHAnsi" w:hAnsiTheme="minorHAnsi" w:cs="Arial"/>
        </w:rPr>
        <w:t>life;</w:t>
      </w:r>
      <w:proofErr w:type="gramEnd"/>
    </w:p>
    <w:p w14:paraId="7EB8677D" w14:textId="77777777" w:rsidR="00091864" w:rsidRPr="00B84652" w:rsidRDefault="00091864" w:rsidP="00091864">
      <w:pPr>
        <w:pStyle w:val="NormalWeb"/>
        <w:shd w:val="clear" w:color="auto" w:fill="FFFFFF"/>
        <w:spacing w:before="75" w:beforeAutospacing="0" w:after="0" w:afterAutospacing="0"/>
        <w:ind w:left="300"/>
        <w:rPr>
          <w:rFonts w:asciiTheme="minorHAnsi" w:hAnsiTheme="minorHAnsi" w:cs="Arial"/>
        </w:rPr>
      </w:pPr>
      <w:r w:rsidRPr="00B84652">
        <w:rPr>
          <w:rFonts w:asciiTheme="minorHAnsi" w:hAnsiTheme="minorHAnsi" w:cs="Arial"/>
        </w:rPr>
        <w:t xml:space="preserve">(b) Providing support and activities which develop their skills, </w:t>
      </w:r>
      <w:proofErr w:type="gramStart"/>
      <w:r w:rsidRPr="00B84652">
        <w:rPr>
          <w:rFonts w:asciiTheme="minorHAnsi" w:hAnsiTheme="minorHAnsi" w:cs="Arial"/>
        </w:rPr>
        <w:t>capacities</w:t>
      </w:r>
      <w:proofErr w:type="gramEnd"/>
      <w:r w:rsidRPr="00B84652">
        <w:rPr>
          <w:rFonts w:asciiTheme="minorHAnsi" w:hAnsiTheme="minorHAnsi" w:cs="Arial"/>
        </w:rPr>
        <w:t xml:space="preserve"> and capabilities to enable them to participate in society as mature and responsible individuals.</w:t>
      </w:r>
    </w:p>
    <w:p w14:paraId="7EB8677E" w14:textId="77777777" w:rsidR="00091864" w:rsidRPr="00B84652" w:rsidRDefault="00091864" w:rsidP="00091864">
      <w:pPr>
        <w:pStyle w:val="NormalWeb"/>
        <w:numPr>
          <w:ilvl w:val="0"/>
          <w:numId w:val="2"/>
        </w:numPr>
        <w:shd w:val="clear" w:color="auto" w:fill="FFFFFF"/>
        <w:spacing w:before="0" w:beforeAutospacing="0" w:after="0" w:afterAutospacing="0"/>
        <w:ind w:left="300"/>
        <w:rPr>
          <w:rFonts w:asciiTheme="minorHAnsi" w:hAnsiTheme="minorHAnsi" w:cs="Arial"/>
        </w:rPr>
      </w:pPr>
      <w:r w:rsidRPr="00B84652">
        <w:rPr>
          <w:rFonts w:asciiTheme="minorHAnsi" w:hAnsiTheme="minorHAnsi" w:cs="Arial"/>
        </w:rPr>
        <w:t>To help Bristol</w:t>
      </w:r>
      <w:r w:rsidR="00800608" w:rsidRPr="00B84652">
        <w:rPr>
          <w:rFonts w:asciiTheme="minorHAnsi" w:hAnsiTheme="minorHAnsi" w:cs="Arial"/>
        </w:rPr>
        <w:t>’s</w:t>
      </w:r>
      <w:r w:rsidRPr="00B84652">
        <w:rPr>
          <w:rFonts w:asciiTheme="minorHAnsi" w:hAnsiTheme="minorHAnsi" w:cs="Arial"/>
        </w:rPr>
        <w:t xml:space="preserve"> care</w:t>
      </w:r>
      <w:r w:rsidR="00800608" w:rsidRPr="00B84652">
        <w:rPr>
          <w:rFonts w:asciiTheme="minorHAnsi" w:hAnsiTheme="minorHAnsi" w:cs="Arial"/>
        </w:rPr>
        <w:t>-experienced community</w:t>
      </w:r>
      <w:r w:rsidRPr="00B84652">
        <w:rPr>
          <w:rFonts w:asciiTheme="minorHAnsi" w:hAnsiTheme="minorHAnsi" w:cs="Arial"/>
        </w:rPr>
        <w:t xml:space="preserve">, especially but not exclusively through leisure time activities, </w:t>
      </w:r>
      <w:proofErr w:type="gramStart"/>
      <w:r w:rsidRPr="00B84652">
        <w:rPr>
          <w:rFonts w:asciiTheme="minorHAnsi" w:hAnsiTheme="minorHAnsi" w:cs="Arial"/>
        </w:rPr>
        <w:t>so as to</w:t>
      </w:r>
      <w:proofErr w:type="gramEnd"/>
      <w:r w:rsidRPr="00B84652">
        <w:rPr>
          <w:rFonts w:asciiTheme="minorHAnsi" w:hAnsiTheme="minorHAnsi" w:cs="Arial"/>
        </w:rPr>
        <w:t xml:space="preserve"> develop their capabilities that they may grow to full maturity as individuals and members of society.</w:t>
      </w:r>
    </w:p>
    <w:p w14:paraId="7EB8677F" w14:textId="77777777" w:rsidR="00800608" w:rsidRPr="00B84652" w:rsidRDefault="00800608" w:rsidP="00E3023F">
      <w:pPr>
        <w:rPr>
          <w:rStyle w:val="Strong"/>
          <w:color w:val="2E479A"/>
          <w:sz w:val="24"/>
          <w:szCs w:val="24"/>
          <w:shd w:val="clear" w:color="auto" w:fill="FFFFFF"/>
        </w:rPr>
      </w:pPr>
    </w:p>
    <w:p w14:paraId="7EB86780" w14:textId="70EE986A" w:rsidR="002D20FF" w:rsidRPr="00B84652" w:rsidRDefault="00091864" w:rsidP="00723DF3">
      <w:pPr>
        <w:spacing w:after="0" w:line="240" w:lineRule="auto"/>
        <w:rPr>
          <w:sz w:val="24"/>
          <w:szCs w:val="24"/>
          <w:shd w:val="clear" w:color="auto" w:fill="FFFFFF"/>
        </w:rPr>
      </w:pPr>
      <w:r w:rsidRPr="00B84652">
        <w:rPr>
          <w:rStyle w:val="Strong"/>
          <w:color w:val="2E479A"/>
          <w:sz w:val="24"/>
          <w:szCs w:val="24"/>
          <w:shd w:val="clear" w:color="auto" w:fill="FFFFFF"/>
        </w:rPr>
        <w:t xml:space="preserve">2. </w:t>
      </w:r>
      <w:r w:rsidR="00E3023F" w:rsidRPr="00B84652">
        <w:rPr>
          <w:rStyle w:val="Strong"/>
          <w:color w:val="2E479A"/>
          <w:sz w:val="24"/>
          <w:szCs w:val="24"/>
          <w:shd w:val="clear" w:color="auto" w:fill="FFFFFF"/>
        </w:rPr>
        <w:t>Priorities for support</w:t>
      </w:r>
      <w:r w:rsidR="00E3023F" w:rsidRPr="00B84652">
        <w:rPr>
          <w:color w:val="535353"/>
          <w:sz w:val="24"/>
          <w:szCs w:val="24"/>
        </w:rPr>
        <w:br/>
      </w:r>
      <w:r w:rsidR="00E3023F" w:rsidRPr="00B84652">
        <w:rPr>
          <w:sz w:val="24"/>
          <w:szCs w:val="24"/>
          <w:shd w:val="clear" w:color="auto" w:fill="FFFFFF"/>
        </w:rPr>
        <w:t xml:space="preserve">The number of applications which can be supported by </w:t>
      </w:r>
      <w:r w:rsidR="005242A3" w:rsidRPr="00B84652">
        <w:rPr>
          <w:i/>
          <w:sz w:val="24"/>
          <w:szCs w:val="24"/>
          <w:shd w:val="clear" w:color="auto" w:fill="FFFFFF"/>
        </w:rPr>
        <w:t>The</w:t>
      </w:r>
      <w:r w:rsidR="005242A3" w:rsidRPr="00B84652">
        <w:rPr>
          <w:sz w:val="24"/>
          <w:szCs w:val="24"/>
          <w:shd w:val="clear" w:color="auto" w:fill="FFFFFF"/>
        </w:rPr>
        <w:t xml:space="preserve"> </w:t>
      </w:r>
      <w:r w:rsidR="00800608" w:rsidRPr="00B84652">
        <w:rPr>
          <w:i/>
          <w:sz w:val="24"/>
          <w:szCs w:val="24"/>
          <w:shd w:val="clear" w:color="auto" w:fill="FFFFFF"/>
        </w:rPr>
        <w:t xml:space="preserve">EPIC Charity - </w:t>
      </w:r>
      <w:proofErr w:type="gramStart"/>
      <w:r w:rsidR="00800608" w:rsidRPr="00B84652">
        <w:rPr>
          <w:i/>
          <w:sz w:val="24"/>
          <w:szCs w:val="24"/>
          <w:shd w:val="clear" w:color="auto" w:fill="FFFFFF"/>
        </w:rPr>
        <w:t xml:space="preserve">Bristol </w:t>
      </w:r>
      <w:r w:rsidR="00E3023F" w:rsidRPr="00B84652">
        <w:rPr>
          <w:sz w:val="24"/>
          <w:szCs w:val="24"/>
          <w:shd w:val="clear" w:color="auto" w:fill="FFFFFF"/>
        </w:rPr>
        <w:t xml:space="preserve"> is</w:t>
      </w:r>
      <w:proofErr w:type="gramEnd"/>
      <w:r w:rsidR="00E3023F" w:rsidRPr="00B84652">
        <w:rPr>
          <w:sz w:val="24"/>
          <w:szCs w:val="24"/>
          <w:shd w:val="clear" w:color="auto" w:fill="FFFFFF"/>
        </w:rPr>
        <w:t>, by necessity, limited to the amount of funds available for distribution in line with the Charity’s general reserves policy. The Board of Trustees will set</w:t>
      </w:r>
      <w:r w:rsidR="005B11F0" w:rsidRPr="00B84652">
        <w:rPr>
          <w:sz w:val="24"/>
          <w:szCs w:val="24"/>
          <w:shd w:val="clear" w:color="auto" w:fill="FFFFFF"/>
        </w:rPr>
        <w:t xml:space="preserve"> </w:t>
      </w:r>
      <w:r w:rsidR="00E3023F" w:rsidRPr="00B84652">
        <w:rPr>
          <w:sz w:val="24"/>
          <w:szCs w:val="24"/>
          <w:shd w:val="clear" w:color="auto" w:fill="FFFFFF"/>
        </w:rPr>
        <w:t>aside an annual budget for grant</w:t>
      </w:r>
      <w:r w:rsidR="005B11F0" w:rsidRPr="00B84652">
        <w:rPr>
          <w:sz w:val="24"/>
          <w:szCs w:val="24"/>
          <w:shd w:val="clear" w:color="auto" w:fill="FFFFFF"/>
        </w:rPr>
        <w:t>-</w:t>
      </w:r>
      <w:r w:rsidR="00E3023F" w:rsidRPr="00B84652">
        <w:rPr>
          <w:sz w:val="24"/>
          <w:szCs w:val="24"/>
          <w:shd w:val="clear" w:color="auto" w:fill="FFFFFF"/>
        </w:rPr>
        <w:t>giving which will be reviewed at least annually to ensure appropriate allocation of resources.</w:t>
      </w:r>
      <w:r w:rsidR="00E3023F" w:rsidRPr="00B84652">
        <w:rPr>
          <w:color w:val="535353"/>
          <w:sz w:val="24"/>
          <w:szCs w:val="24"/>
        </w:rPr>
        <w:br/>
      </w:r>
      <w:r w:rsidR="00E3023F" w:rsidRPr="00B84652">
        <w:rPr>
          <w:color w:val="535353"/>
          <w:sz w:val="24"/>
          <w:szCs w:val="24"/>
        </w:rPr>
        <w:br/>
      </w:r>
      <w:r w:rsidR="00E3023F" w:rsidRPr="00B84652">
        <w:rPr>
          <w:rStyle w:val="Strong"/>
          <w:color w:val="2D469A"/>
          <w:sz w:val="24"/>
          <w:szCs w:val="24"/>
          <w:shd w:val="clear" w:color="auto" w:fill="FFFFFF"/>
        </w:rPr>
        <w:t>3. Principles</w:t>
      </w:r>
      <w:r w:rsidR="00E3023F" w:rsidRPr="00B84652">
        <w:rPr>
          <w:color w:val="535353"/>
          <w:sz w:val="24"/>
          <w:szCs w:val="24"/>
        </w:rPr>
        <w:br/>
      </w:r>
      <w:r w:rsidR="00E3023F" w:rsidRPr="00B84652">
        <w:rPr>
          <w:sz w:val="24"/>
          <w:szCs w:val="24"/>
          <w:shd w:val="clear" w:color="auto" w:fill="FFFFFF"/>
        </w:rPr>
        <w:t>In awarding grants, the Trustees will apply the following principles:</w:t>
      </w:r>
      <w:r w:rsidR="00E3023F" w:rsidRPr="00B84652">
        <w:rPr>
          <w:sz w:val="24"/>
          <w:szCs w:val="24"/>
        </w:rPr>
        <w:br/>
      </w:r>
      <w:r w:rsidR="00E3023F" w:rsidRPr="00B84652">
        <w:rPr>
          <w:rStyle w:val="Strong"/>
          <w:sz w:val="24"/>
          <w:szCs w:val="24"/>
          <w:shd w:val="clear" w:color="auto" w:fill="FFFFFF"/>
        </w:rPr>
        <w:t>3.</w:t>
      </w:r>
      <w:r w:rsidR="002D20FF" w:rsidRPr="00B84652">
        <w:rPr>
          <w:rStyle w:val="Strong"/>
          <w:sz w:val="24"/>
          <w:szCs w:val="24"/>
          <w:shd w:val="clear" w:color="auto" w:fill="FFFFFF"/>
        </w:rPr>
        <w:t>1</w:t>
      </w:r>
      <w:r w:rsidR="00E3023F" w:rsidRPr="00B84652">
        <w:rPr>
          <w:rStyle w:val="Strong"/>
          <w:sz w:val="24"/>
          <w:szCs w:val="24"/>
          <w:shd w:val="clear" w:color="auto" w:fill="FFFFFF"/>
        </w:rPr>
        <w:t> </w:t>
      </w:r>
      <w:r w:rsidR="00E3023F" w:rsidRPr="00B84652">
        <w:rPr>
          <w:sz w:val="24"/>
          <w:szCs w:val="24"/>
          <w:shd w:val="clear" w:color="auto" w:fill="FFFFFF"/>
        </w:rPr>
        <w:t>Applications may be made by individuals</w:t>
      </w:r>
      <w:r w:rsidRPr="00B84652">
        <w:rPr>
          <w:sz w:val="24"/>
          <w:szCs w:val="24"/>
          <w:shd w:val="clear" w:color="auto" w:fill="FFFFFF"/>
        </w:rPr>
        <w:t xml:space="preserve"> </w:t>
      </w:r>
      <w:r w:rsidR="002D20FF" w:rsidRPr="00B84652">
        <w:rPr>
          <w:sz w:val="24"/>
          <w:szCs w:val="24"/>
          <w:shd w:val="clear" w:color="auto" w:fill="FFFFFF"/>
        </w:rPr>
        <w:t xml:space="preserve">who </w:t>
      </w:r>
      <w:r w:rsidR="008B1E2D" w:rsidRPr="00B84652">
        <w:rPr>
          <w:sz w:val="24"/>
          <w:szCs w:val="24"/>
          <w:shd w:val="clear" w:color="auto" w:fill="FFFFFF"/>
        </w:rPr>
        <w:t xml:space="preserve">are or </w:t>
      </w:r>
      <w:r w:rsidR="002D20FF" w:rsidRPr="00B84652">
        <w:rPr>
          <w:sz w:val="24"/>
          <w:szCs w:val="24"/>
          <w:shd w:val="clear" w:color="auto" w:fill="FFFFFF"/>
        </w:rPr>
        <w:t>were in the care of</w:t>
      </w:r>
      <w:r w:rsidRPr="00B84652">
        <w:rPr>
          <w:sz w:val="24"/>
          <w:szCs w:val="24"/>
          <w:shd w:val="clear" w:color="auto" w:fill="FFFFFF"/>
        </w:rPr>
        <w:t xml:space="preserve"> Bristol </w:t>
      </w:r>
      <w:r w:rsidR="002D20FF" w:rsidRPr="00B84652">
        <w:rPr>
          <w:sz w:val="24"/>
          <w:szCs w:val="24"/>
          <w:shd w:val="clear" w:color="auto" w:fill="FFFFFF"/>
        </w:rPr>
        <w:t xml:space="preserve">City </w:t>
      </w:r>
      <w:proofErr w:type="gramStart"/>
      <w:r w:rsidR="002D20FF" w:rsidRPr="00B84652">
        <w:rPr>
          <w:sz w:val="24"/>
          <w:szCs w:val="24"/>
          <w:shd w:val="clear" w:color="auto" w:fill="FFFFFF"/>
        </w:rPr>
        <w:t>Council, and</w:t>
      </w:r>
      <w:proofErr w:type="gramEnd"/>
      <w:r w:rsidR="002D20FF" w:rsidRPr="00B84652">
        <w:rPr>
          <w:sz w:val="24"/>
          <w:szCs w:val="24"/>
          <w:shd w:val="clear" w:color="auto" w:fill="FFFFFF"/>
        </w:rPr>
        <w:t xml:space="preserve"> are</w:t>
      </w:r>
      <w:r w:rsidR="008B1E2D" w:rsidRPr="00B84652">
        <w:rPr>
          <w:sz w:val="24"/>
          <w:szCs w:val="24"/>
          <w:shd w:val="clear" w:color="auto" w:fill="FFFFFF"/>
        </w:rPr>
        <w:t xml:space="preserve"> or will be</w:t>
      </w:r>
      <w:r w:rsidR="002D20FF" w:rsidRPr="00B84652">
        <w:rPr>
          <w:sz w:val="24"/>
          <w:szCs w:val="24"/>
          <w:shd w:val="clear" w:color="auto" w:fill="FFFFFF"/>
        </w:rPr>
        <w:t xml:space="preserve"> eligible for a leaving care service.</w:t>
      </w:r>
    </w:p>
    <w:p w14:paraId="786484A3" w14:textId="77777777" w:rsidR="00467514" w:rsidRPr="00B84652" w:rsidRDefault="00E3023F" w:rsidP="00723DF3">
      <w:pPr>
        <w:spacing w:after="0" w:line="240" w:lineRule="auto"/>
        <w:rPr>
          <w:sz w:val="24"/>
          <w:szCs w:val="24"/>
          <w:shd w:val="clear" w:color="auto" w:fill="FFFFFF"/>
        </w:rPr>
      </w:pPr>
      <w:r w:rsidRPr="00B84652">
        <w:rPr>
          <w:rStyle w:val="Strong"/>
          <w:sz w:val="24"/>
          <w:szCs w:val="24"/>
          <w:shd w:val="clear" w:color="auto" w:fill="FFFFFF"/>
        </w:rPr>
        <w:t>3.</w:t>
      </w:r>
      <w:r w:rsidR="008B1E2D" w:rsidRPr="00B84652">
        <w:rPr>
          <w:rStyle w:val="Strong"/>
          <w:sz w:val="24"/>
          <w:szCs w:val="24"/>
          <w:shd w:val="clear" w:color="auto" w:fill="FFFFFF"/>
        </w:rPr>
        <w:t>2</w:t>
      </w:r>
      <w:r w:rsidRPr="00B84652">
        <w:rPr>
          <w:rStyle w:val="Strong"/>
          <w:sz w:val="24"/>
          <w:szCs w:val="24"/>
          <w:shd w:val="clear" w:color="auto" w:fill="FFFFFF"/>
        </w:rPr>
        <w:t> </w:t>
      </w:r>
      <w:r w:rsidRPr="00B84652">
        <w:rPr>
          <w:sz w:val="24"/>
          <w:szCs w:val="24"/>
          <w:shd w:val="clear" w:color="auto" w:fill="FFFFFF"/>
        </w:rPr>
        <w:t>All applications from previous recipients of grants or from previously unsuccessful applicants will be considered by the Charity on their own merits. Although the Charity will have regard to the outcome of the previous application, any new application will in no way receive preferential or adverse consideration.</w:t>
      </w:r>
      <w:r w:rsidRPr="00B84652">
        <w:rPr>
          <w:sz w:val="24"/>
          <w:szCs w:val="24"/>
        </w:rPr>
        <w:br/>
      </w:r>
      <w:r w:rsidRPr="00B84652">
        <w:rPr>
          <w:rStyle w:val="Strong"/>
          <w:sz w:val="24"/>
          <w:szCs w:val="24"/>
          <w:shd w:val="clear" w:color="auto" w:fill="FFFFFF"/>
        </w:rPr>
        <w:t>3.</w:t>
      </w:r>
      <w:r w:rsidR="008B1E2D" w:rsidRPr="00B84652">
        <w:rPr>
          <w:rStyle w:val="Strong"/>
          <w:sz w:val="24"/>
          <w:szCs w:val="24"/>
          <w:shd w:val="clear" w:color="auto" w:fill="FFFFFF"/>
        </w:rPr>
        <w:t>3</w:t>
      </w:r>
      <w:r w:rsidRPr="00B84652">
        <w:rPr>
          <w:rStyle w:val="Strong"/>
          <w:sz w:val="24"/>
          <w:szCs w:val="24"/>
          <w:shd w:val="clear" w:color="auto" w:fill="FFFFFF"/>
        </w:rPr>
        <w:t> </w:t>
      </w:r>
      <w:r w:rsidRPr="00B84652">
        <w:rPr>
          <w:sz w:val="24"/>
          <w:szCs w:val="24"/>
          <w:shd w:val="clear" w:color="auto" w:fill="FFFFFF"/>
        </w:rPr>
        <w:t>Applicants will normally be aged 1</w:t>
      </w:r>
      <w:r w:rsidR="00A406DA" w:rsidRPr="00B84652">
        <w:rPr>
          <w:sz w:val="24"/>
          <w:szCs w:val="24"/>
          <w:shd w:val="clear" w:color="auto" w:fill="FFFFFF"/>
        </w:rPr>
        <w:t>3</w:t>
      </w:r>
      <w:r w:rsidRPr="00B84652">
        <w:rPr>
          <w:sz w:val="24"/>
          <w:szCs w:val="24"/>
          <w:shd w:val="clear" w:color="auto" w:fill="FFFFFF"/>
        </w:rPr>
        <w:t xml:space="preserve"> </w:t>
      </w:r>
      <w:r w:rsidR="00091864" w:rsidRPr="00B84652">
        <w:rPr>
          <w:sz w:val="24"/>
          <w:szCs w:val="24"/>
          <w:shd w:val="clear" w:color="auto" w:fill="FFFFFF"/>
        </w:rPr>
        <w:t>-25</w:t>
      </w:r>
      <w:r w:rsidRPr="00B84652">
        <w:rPr>
          <w:sz w:val="24"/>
          <w:szCs w:val="24"/>
          <w:shd w:val="clear" w:color="auto" w:fill="FFFFFF"/>
        </w:rPr>
        <w:t xml:space="preserve">. In exceptional cases, the Charity may consider applications from people </w:t>
      </w:r>
      <w:r w:rsidR="00091864" w:rsidRPr="00B84652">
        <w:rPr>
          <w:sz w:val="24"/>
          <w:szCs w:val="24"/>
          <w:shd w:val="clear" w:color="auto" w:fill="FFFFFF"/>
        </w:rPr>
        <w:t>outside of this age bracket</w:t>
      </w:r>
      <w:r w:rsidRPr="00B84652">
        <w:rPr>
          <w:sz w:val="24"/>
          <w:szCs w:val="24"/>
          <w:shd w:val="clear" w:color="auto" w:fill="FFFFFF"/>
        </w:rPr>
        <w:t>.</w:t>
      </w:r>
      <w:r w:rsidRPr="00B84652">
        <w:rPr>
          <w:sz w:val="24"/>
          <w:szCs w:val="24"/>
        </w:rPr>
        <w:br/>
      </w:r>
      <w:r w:rsidRPr="00B84652">
        <w:rPr>
          <w:rStyle w:val="Strong"/>
          <w:sz w:val="24"/>
          <w:szCs w:val="24"/>
          <w:shd w:val="clear" w:color="auto" w:fill="FFFFFF"/>
        </w:rPr>
        <w:t>3.</w:t>
      </w:r>
      <w:r w:rsidR="008B1E2D" w:rsidRPr="00B84652">
        <w:rPr>
          <w:rStyle w:val="Strong"/>
          <w:sz w:val="24"/>
          <w:szCs w:val="24"/>
          <w:shd w:val="clear" w:color="auto" w:fill="FFFFFF"/>
        </w:rPr>
        <w:t>4</w:t>
      </w:r>
      <w:r w:rsidRPr="00B84652">
        <w:rPr>
          <w:rStyle w:val="Strong"/>
          <w:sz w:val="24"/>
          <w:szCs w:val="24"/>
          <w:shd w:val="clear" w:color="auto" w:fill="FFFFFF"/>
        </w:rPr>
        <w:t> </w:t>
      </w:r>
      <w:r w:rsidRPr="00B84652">
        <w:rPr>
          <w:sz w:val="24"/>
          <w:szCs w:val="24"/>
          <w:shd w:val="clear" w:color="auto" w:fill="FFFFFF"/>
        </w:rPr>
        <w:t xml:space="preserve">The Charity will not, save in exceptional circumstances award single grants for sums </w:t>
      </w:r>
      <w:proofErr w:type="gramStart"/>
      <w:r w:rsidRPr="00B84652">
        <w:rPr>
          <w:sz w:val="24"/>
          <w:szCs w:val="24"/>
          <w:shd w:val="clear" w:color="auto" w:fill="FFFFFF"/>
        </w:rPr>
        <w:t>in excess of</w:t>
      </w:r>
      <w:proofErr w:type="gramEnd"/>
      <w:r w:rsidRPr="00B84652">
        <w:rPr>
          <w:sz w:val="24"/>
          <w:szCs w:val="24"/>
          <w:shd w:val="clear" w:color="auto" w:fill="FFFFFF"/>
        </w:rPr>
        <w:t xml:space="preserve"> £500 per year.</w:t>
      </w:r>
      <w:r w:rsidRPr="00B84652">
        <w:rPr>
          <w:sz w:val="24"/>
          <w:szCs w:val="24"/>
        </w:rPr>
        <w:br/>
      </w:r>
      <w:r w:rsidRPr="00B84652">
        <w:rPr>
          <w:rStyle w:val="Strong"/>
          <w:sz w:val="24"/>
          <w:szCs w:val="24"/>
          <w:shd w:val="clear" w:color="auto" w:fill="FFFFFF"/>
        </w:rPr>
        <w:t>3.</w:t>
      </w:r>
      <w:r w:rsidR="008B1E2D" w:rsidRPr="00B84652">
        <w:rPr>
          <w:rStyle w:val="Strong"/>
          <w:sz w:val="24"/>
          <w:szCs w:val="24"/>
          <w:shd w:val="clear" w:color="auto" w:fill="FFFFFF"/>
        </w:rPr>
        <w:t>5</w:t>
      </w:r>
      <w:r w:rsidRPr="00B84652">
        <w:rPr>
          <w:rStyle w:val="Strong"/>
          <w:sz w:val="24"/>
          <w:szCs w:val="24"/>
          <w:shd w:val="clear" w:color="auto" w:fill="FFFFFF"/>
        </w:rPr>
        <w:t> </w:t>
      </w:r>
      <w:r w:rsidRPr="00B84652">
        <w:rPr>
          <w:sz w:val="24"/>
          <w:szCs w:val="24"/>
          <w:shd w:val="clear" w:color="auto" w:fill="FFFFFF"/>
        </w:rPr>
        <w:t>The Charity may work in partnership with other organisations and establishments to fund grant applications.</w:t>
      </w:r>
    </w:p>
    <w:p w14:paraId="7953E85C" w14:textId="4B1AAADA" w:rsidR="00723DF3" w:rsidRPr="00B84652" w:rsidRDefault="4B4E289B" w:rsidP="00723DF3">
      <w:pPr>
        <w:spacing w:after="0" w:line="240" w:lineRule="auto"/>
        <w:rPr>
          <w:sz w:val="24"/>
          <w:szCs w:val="24"/>
          <w:shd w:val="clear" w:color="auto" w:fill="FFFFFF"/>
        </w:rPr>
      </w:pPr>
      <w:r w:rsidRPr="00B84652">
        <w:rPr>
          <w:sz w:val="24"/>
          <w:szCs w:val="24"/>
          <w:shd w:val="clear" w:color="auto" w:fill="FFFFFF"/>
        </w:rPr>
        <w:t xml:space="preserve">3.6.  The charity may consider awarding a single grant </w:t>
      </w:r>
      <w:proofErr w:type="gramStart"/>
      <w:r w:rsidRPr="00B84652">
        <w:rPr>
          <w:sz w:val="24"/>
          <w:szCs w:val="24"/>
          <w:shd w:val="clear" w:color="auto" w:fill="FFFFFF"/>
        </w:rPr>
        <w:t>in excess of</w:t>
      </w:r>
      <w:proofErr w:type="gramEnd"/>
      <w:r w:rsidRPr="00B84652">
        <w:rPr>
          <w:sz w:val="24"/>
          <w:szCs w:val="24"/>
          <w:shd w:val="clear" w:color="auto" w:fill="FFFFFF"/>
        </w:rPr>
        <w:t xml:space="preserve"> £500</w:t>
      </w:r>
      <w:r w:rsidR="6B6B1D15" w:rsidRPr="00B84652">
        <w:rPr>
          <w:sz w:val="24"/>
          <w:szCs w:val="24"/>
          <w:shd w:val="clear" w:color="auto" w:fill="FFFFFF"/>
        </w:rPr>
        <w:t xml:space="preserve"> to a group made up of care-experienced children and young people</w:t>
      </w:r>
      <w:r w:rsidR="218394D9" w:rsidRPr="00B84652">
        <w:rPr>
          <w:sz w:val="24"/>
          <w:szCs w:val="24"/>
          <w:shd w:val="clear" w:color="auto" w:fill="FFFFFF"/>
        </w:rPr>
        <w:t>.</w:t>
      </w:r>
      <w:r w:rsidR="00E3023F" w:rsidRPr="00B84652">
        <w:rPr>
          <w:sz w:val="24"/>
          <w:szCs w:val="24"/>
        </w:rPr>
        <w:br/>
      </w:r>
      <w:r w:rsidR="00E3023F" w:rsidRPr="00B84652">
        <w:rPr>
          <w:color w:val="535353"/>
          <w:sz w:val="24"/>
          <w:szCs w:val="24"/>
        </w:rPr>
        <w:br/>
      </w:r>
      <w:r w:rsidR="186551E7" w:rsidRPr="00B84652">
        <w:rPr>
          <w:rStyle w:val="Strong"/>
          <w:color w:val="2D469A"/>
          <w:sz w:val="24"/>
          <w:szCs w:val="24"/>
          <w:shd w:val="clear" w:color="auto" w:fill="FFFFFF"/>
        </w:rPr>
        <w:t>4. Exclusions</w:t>
      </w:r>
      <w:r w:rsidR="00E3023F" w:rsidRPr="00B84652">
        <w:rPr>
          <w:color w:val="535353"/>
          <w:sz w:val="24"/>
          <w:szCs w:val="24"/>
        </w:rPr>
        <w:br/>
      </w:r>
      <w:r w:rsidR="186551E7" w:rsidRPr="00B84652">
        <w:rPr>
          <w:rStyle w:val="Strong"/>
          <w:sz w:val="24"/>
          <w:szCs w:val="24"/>
          <w:shd w:val="clear" w:color="auto" w:fill="FFFFFF"/>
        </w:rPr>
        <w:t>4.</w:t>
      </w:r>
      <w:r w:rsidR="00C57855">
        <w:rPr>
          <w:rStyle w:val="Strong"/>
          <w:sz w:val="24"/>
          <w:szCs w:val="24"/>
          <w:shd w:val="clear" w:color="auto" w:fill="FFFFFF"/>
        </w:rPr>
        <w:t>1</w:t>
      </w:r>
      <w:r w:rsidR="186551E7" w:rsidRPr="00B84652">
        <w:rPr>
          <w:sz w:val="24"/>
          <w:szCs w:val="24"/>
          <w:shd w:val="clear" w:color="auto" w:fill="FFFFFF"/>
        </w:rPr>
        <w:t> The Charity will not award grants for applications that do not meet with the Charity’s objects.</w:t>
      </w:r>
      <w:r w:rsidR="00E3023F" w:rsidRPr="00B84652">
        <w:rPr>
          <w:sz w:val="24"/>
          <w:szCs w:val="24"/>
        </w:rPr>
        <w:br/>
      </w:r>
      <w:r w:rsidR="186551E7" w:rsidRPr="00B84652">
        <w:rPr>
          <w:rStyle w:val="Strong"/>
          <w:sz w:val="24"/>
          <w:szCs w:val="24"/>
          <w:shd w:val="clear" w:color="auto" w:fill="FFFFFF"/>
        </w:rPr>
        <w:t>4.</w:t>
      </w:r>
      <w:r w:rsidR="00C57855">
        <w:rPr>
          <w:rStyle w:val="Strong"/>
          <w:sz w:val="24"/>
          <w:szCs w:val="24"/>
          <w:shd w:val="clear" w:color="auto" w:fill="FFFFFF"/>
        </w:rPr>
        <w:t>2</w:t>
      </w:r>
      <w:r w:rsidR="186551E7" w:rsidRPr="00B84652">
        <w:rPr>
          <w:sz w:val="24"/>
          <w:szCs w:val="24"/>
          <w:shd w:val="clear" w:color="auto" w:fill="FFFFFF"/>
        </w:rPr>
        <w:t xml:space="preserve"> The Charity reserves the right to </w:t>
      </w:r>
      <w:r w:rsidR="0B1F83D8" w:rsidRPr="00B84652">
        <w:rPr>
          <w:sz w:val="24"/>
          <w:szCs w:val="24"/>
          <w:shd w:val="clear" w:color="auto" w:fill="FFFFFF"/>
        </w:rPr>
        <w:t xml:space="preserve">turn down any </w:t>
      </w:r>
      <w:r w:rsidR="186551E7" w:rsidRPr="00B84652">
        <w:rPr>
          <w:sz w:val="24"/>
          <w:szCs w:val="24"/>
          <w:shd w:val="clear" w:color="auto" w:fill="FFFFFF"/>
        </w:rPr>
        <w:t>application and there is no obligation on the Charity to provide a reason for its decision. Each decision is final and there is no appeal process.</w:t>
      </w:r>
    </w:p>
    <w:p w14:paraId="338F57FA" w14:textId="37E9CB69" w:rsidR="00723DF3" w:rsidRPr="00B84652" w:rsidRDefault="00723DF3" w:rsidP="00723DF3">
      <w:pPr>
        <w:spacing w:after="0" w:line="240" w:lineRule="auto"/>
        <w:rPr>
          <w:sz w:val="24"/>
          <w:szCs w:val="24"/>
          <w:shd w:val="clear" w:color="auto" w:fill="FFFFFF"/>
        </w:rPr>
      </w:pPr>
      <w:r w:rsidRPr="00B84652">
        <w:rPr>
          <w:b/>
          <w:bCs/>
          <w:sz w:val="24"/>
          <w:szCs w:val="24"/>
          <w:shd w:val="clear" w:color="auto" w:fill="FFFFFF"/>
        </w:rPr>
        <w:t>4.</w:t>
      </w:r>
      <w:r w:rsidR="00C57855">
        <w:rPr>
          <w:b/>
          <w:bCs/>
          <w:sz w:val="24"/>
          <w:szCs w:val="24"/>
          <w:shd w:val="clear" w:color="auto" w:fill="FFFFFF"/>
        </w:rPr>
        <w:t>3</w:t>
      </w:r>
      <w:r w:rsidR="002E68B1" w:rsidRPr="00B84652">
        <w:rPr>
          <w:sz w:val="24"/>
          <w:szCs w:val="24"/>
          <w:shd w:val="clear" w:color="auto" w:fill="FFFFFF"/>
        </w:rPr>
        <w:t xml:space="preserve"> The charity will not award grants for an</w:t>
      </w:r>
      <w:r w:rsidR="00681A0A" w:rsidRPr="00B84652">
        <w:rPr>
          <w:sz w:val="24"/>
          <w:szCs w:val="24"/>
          <w:shd w:val="clear" w:color="auto" w:fill="FFFFFF"/>
        </w:rPr>
        <w:t>y</w:t>
      </w:r>
      <w:r w:rsidR="002E68B1" w:rsidRPr="00B84652">
        <w:rPr>
          <w:sz w:val="24"/>
          <w:szCs w:val="24"/>
          <w:shd w:val="clear" w:color="auto" w:fill="FFFFFF"/>
        </w:rPr>
        <w:t xml:space="preserve"> activity</w:t>
      </w:r>
      <w:r w:rsidR="001F0D44" w:rsidRPr="00B84652">
        <w:rPr>
          <w:sz w:val="24"/>
          <w:szCs w:val="24"/>
          <w:shd w:val="clear" w:color="auto" w:fill="FFFFFF"/>
        </w:rPr>
        <w:t xml:space="preserve"> n</w:t>
      </w:r>
      <w:r w:rsidR="00834FB3" w:rsidRPr="00B84652">
        <w:rPr>
          <w:sz w:val="24"/>
          <w:szCs w:val="24"/>
          <w:shd w:val="clear" w:color="auto" w:fill="FFFFFF"/>
        </w:rPr>
        <w:t>ormally funded</w:t>
      </w:r>
      <w:r w:rsidR="00AA72C0" w:rsidRPr="00B84652">
        <w:rPr>
          <w:sz w:val="24"/>
          <w:szCs w:val="24"/>
          <w:shd w:val="clear" w:color="auto" w:fill="FFFFFF"/>
        </w:rPr>
        <w:t xml:space="preserve"> elsewhere</w:t>
      </w:r>
      <w:r w:rsidR="00312EE0" w:rsidRPr="00B84652">
        <w:rPr>
          <w:sz w:val="24"/>
          <w:szCs w:val="24"/>
          <w:shd w:val="clear" w:color="auto" w:fill="FFFFFF"/>
        </w:rPr>
        <w:t>, save in exceptional circumstances</w:t>
      </w:r>
      <w:r w:rsidR="00834FB3" w:rsidRPr="00B84652">
        <w:rPr>
          <w:sz w:val="24"/>
          <w:szCs w:val="24"/>
          <w:shd w:val="clear" w:color="auto" w:fill="FFFFFF"/>
        </w:rPr>
        <w:t>.</w:t>
      </w:r>
    </w:p>
    <w:p w14:paraId="2819A51E" w14:textId="77777777" w:rsidR="00C57855" w:rsidRDefault="00C57855" w:rsidP="00E3023F">
      <w:pPr>
        <w:rPr>
          <w:sz w:val="24"/>
          <w:szCs w:val="24"/>
        </w:rPr>
      </w:pPr>
    </w:p>
    <w:p w14:paraId="7EB86781" w14:textId="7AE044CA" w:rsidR="00091864" w:rsidRPr="00B84652" w:rsidRDefault="186551E7" w:rsidP="00E3023F">
      <w:pPr>
        <w:rPr>
          <w:sz w:val="24"/>
          <w:szCs w:val="24"/>
        </w:rPr>
      </w:pPr>
      <w:r w:rsidRPr="00B84652">
        <w:rPr>
          <w:rStyle w:val="Strong"/>
          <w:color w:val="284195"/>
          <w:sz w:val="24"/>
          <w:szCs w:val="24"/>
          <w:shd w:val="clear" w:color="auto" w:fill="FFFFFF"/>
        </w:rPr>
        <w:lastRenderedPageBreak/>
        <w:t>5. Grant application process</w:t>
      </w:r>
      <w:r w:rsidR="00E3023F" w:rsidRPr="00B84652">
        <w:rPr>
          <w:color w:val="535353"/>
          <w:sz w:val="24"/>
          <w:szCs w:val="24"/>
        </w:rPr>
        <w:br/>
      </w:r>
      <w:r w:rsidRPr="00B84652">
        <w:rPr>
          <w:sz w:val="24"/>
          <w:szCs w:val="24"/>
          <w:shd w:val="clear" w:color="auto" w:fill="FFFFFF"/>
        </w:rPr>
        <w:t xml:space="preserve">All applications for grants should be completed in conjunction with this policy. They must be made by using </w:t>
      </w:r>
      <w:r w:rsidR="7AC0C6B5" w:rsidRPr="617DD5EB">
        <w:rPr>
          <w:i/>
          <w:iCs/>
          <w:sz w:val="24"/>
          <w:szCs w:val="24"/>
          <w:shd w:val="clear" w:color="auto" w:fill="FFFFFF"/>
        </w:rPr>
        <w:t xml:space="preserve">The </w:t>
      </w:r>
      <w:r w:rsidR="314C1C01" w:rsidRPr="617DD5EB">
        <w:rPr>
          <w:i/>
          <w:iCs/>
          <w:sz w:val="24"/>
          <w:szCs w:val="24"/>
          <w:shd w:val="clear" w:color="auto" w:fill="FFFFFF"/>
        </w:rPr>
        <w:t xml:space="preserve">EPIC Charity - </w:t>
      </w:r>
      <w:proofErr w:type="gramStart"/>
      <w:r w:rsidR="314C1C01" w:rsidRPr="617DD5EB">
        <w:rPr>
          <w:i/>
          <w:iCs/>
          <w:sz w:val="24"/>
          <w:szCs w:val="24"/>
          <w:shd w:val="clear" w:color="auto" w:fill="FFFFFF"/>
        </w:rPr>
        <w:t xml:space="preserve">Bristol </w:t>
      </w:r>
      <w:r w:rsidRPr="00B84652">
        <w:rPr>
          <w:sz w:val="24"/>
          <w:szCs w:val="24"/>
          <w:shd w:val="clear" w:color="auto" w:fill="FFFFFF"/>
        </w:rPr>
        <w:t xml:space="preserve"> application</w:t>
      </w:r>
      <w:proofErr w:type="gramEnd"/>
      <w:r w:rsidRPr="00B84652">
        <w:rPr>
          <w:sz w:val="24"/>
          <w:szCs w:val="24"/>
          <w:shd w:val="clear" w:color="auto" w:fill="FFFFFF"/>
        </w:rPr>
        <w:t xml:space="preserve"> form, completed in full and may be emailed to </w:t>
      </w:r>
      <w:r w:rsidRPr="617DD5EB">
        <w:rPr>
          <w:i/>
          <w:iCs/>
          <w:sz w:val="24"/>
          <w:szCs w:val="24"/>
          <w:shd w:val="clear" w:color="auto" w:fill="FFFFFF"/>
        </w:rPr>
        <w:t>EPIC Bristol</w:t>
      </w:r>
      <w:r w:rsidRPr="00B84652">
        <w:rPr>
          <w:sz w:val="24"/>
          <w:szCs w:val="24"/>
          <w:shd w:val="clear" w:color="auto" w:fill="FFFFFF"/>
        </w:rPr>
        <w:t xml:space="preserve"> at: </w:t>
      </w:r>
      <w:hyperlink r:id="rId10" w:history="1">
        <w:r w:rsidR="7AC0C6B5" w:rsidRPr="617DD5EB">
          <w:rPr>
            <w:rStyle w:val="Hyperlink"/>
            <w:i/>
            <w:iCs/>
            <w:sz w:val="24"/>
            <w:szCs w:val="24"/>
            <w:shd w:val="clear" w:color="auto" w:fill="FFFFFF"/>
          </w:rPr>
          <w:t>e</w:t>
        </w:r>
        <w:r w:rsidR="659DB591" w:rsidRPr="617DD5EB">
          <w:rPr>
            <w:rStyle w:val="Hyperlink"/>
            <w:i/>
            <w:iCs/>
            <w:sz w:val="24"/>
            <w:szCs w:val="24"/>
            <w:shd w:val="clear" w:color="auto" w:fill="FFFFFF"/>
          </w:rPr>
          <w:t>pic.charity</w:t>
        </w:r>
        <w:r w:rsidR="7AC0C6B5" w:rsidRPr="617DD5EB">
          <w:rPr>
            <w:rStyle w:val="Hyperlink"/>
            <w:i/>
            <w:iCs/>
            <w:sz w:val="24"/>
            <w:szCs w:val="24"/>
            <w:shd w:val="clear" w:color="auto" w:fill="FFFFFF"/>
          </w:rPr>
          <w:t>@bristol.gov.uk</w:t>
        </w:r>
      </w:hyperlink>
      <w:r w:rsidR="7AC0C6B5" w:rsidRPr="617DD5EB">
        <w:rPr>
          <w:i/>
          <w:iCs/>
          <w:color w:val="0070C0"/>
          <w:sz w:val="24"/>
          <w:szCs w:val="24"/>
          <w:u w:val="single"/>
          <w:shd w:val="clear" w:color="auto" w:fill="FFFFFF"/>
        </w:rPr>
        <w:t xml:space="preserve"> </w:t>
      </w:r>
      <w:r w:rsidRPr="00B84652">
        <w:rPr>
          <w:sz w:val="24"/>
          <w:szCs w:val="24"/>
          <w:shd w:val="clear" w:color="auto" w:fill="FFFFFF"/>
        </w:rPr>
        <w:t xml:space="preserve">or alternatively posted to us at </w:t>
      </w:r>
      <w:r w:rsidR="06F5EDA9" w:rsidRPr="00B84652">
        <w:rPr>
          <w:sz w:val="24"/>
          <w:szCs w:val="24"/>
          <w:shd w:val="clear" w:color="auto" w:fill="FFFFFF"/>
        </w:rPr>
        <w:t xml:space="preserve">B-Bond </w:t>
      </w:r>
    </w:p>
    <w:p w14:paraId="4A40959C" w14:textId="77777777" w:rsidR="00724006" w:rsidRDefault="00E3023F" w:rsidP="001C54E9">
      <w:pPr>
        <w:spacing w:after="0" w:line="240" w:lineRule="auto"/>
        <w:rPr>
          <w:sz w:val="24"/>
          <w:szCs w:val="24"/>
          <w:shd w:val="clear" w:color="auto" w:fill="FFFFFF"/>
        </w:rPr>
      </w:pPr>
      <w:r w:rsidRPr="00B84652">
        <w:rPr>
          <w:rStyle w:val="Strong"/>
          <w:color w:val="2D4597"/>
          <w:sz w:val="24"/>
          <w:szCs w:val="24"/>
          <w:shd w:val="clear" w:color="auto" w:fill="FFFFFF"/>
        </w:rPr>
        <w:t>6. Information requirements when making a grant application</w:t>
      </w:r>
      <w:r w:rsidRPr="00B84652">
        <w:rPr>
          <w:color w:val="535353"/>
          <w:sz w:val="24"/>
          <w:szCs w:val="24"/>
        </w:rPr>
        <w:br/>
      </w:r>
      <w:r w:rsidRPr="00B84652">
        <w:rPr>
          <w:sz w:val="24"/>
          <w:szCs w:val="24"/>
          <w:shd w:val="clear" w:color="auto" w:fill="FFFFFF"/>
        </w:rPr>
        <w:t>Before awarding a grant to any individual; the Charity require that the application should:</w:t>
      </w:r>
      <w:r w:rsidRPr="00B84652">
        <w:rPr>
          <w:sz w:val="24"/>
          <w:szCs w:val="24"/>
        </w:rPr>
        <w:br/>
      </w:r>
      <w:r w:rsidRPr="00B84652">
        <w:rPr>
          <w:rStyle w:val="Strong"/>
          <w:sz w:val="24"/>
          <w:szCs w:val="24"/>
          <w:shd w:val="clear" w:color="auto" w:fill="FFFFFF"/>
        </w:rPr>
        <w:t>6.1 </w:t>
      </w:r>
      <w:r w:rsidRPr="00B84652">
        <w:rPr>
          <w:sz w:val="24"/>
          <w:szCs w:val="24"/>
          <w:shd w:val="clear" w:color="auto" w:fill="FFFFFF"/>
        </w:rPr>
        <w:t>Inform the Charity of the purpose of the application and the way in which the grant will be used including expected outcomes to the applicant;</w:t>
      </w:r>
      <w:r w:rsidRPr="00B84652">
        <w:rPr>
          <w:sz w:val="24"/>
          <w:szCs w:val="24"/>
        </w:rPr>
        <w:br/>
      </w:r>
      <w:r w:rsidRPr="00B84652">
        <w:rPr>
          <w:rStyle w:val="Strong"/>
          <w:sz w:val="24"/>
          <w:szCs w:val="24"/>
          <w:shd w:val="clear" w:color="auto" w:fill="FFFFFF"/>
        </w:rPr>
        <w:t>6.2</w:t>
      </w:r>
      <w:r w:rsidRPr="00B84652">
        <w:rPr>
          <w:sz w:val="24"/>
          <w:szCs w:val="24"/>
          <w:shd w:val="clear" w:color="auto" w:fill="FFFFFF"/>
        </w:rPr>
        <w:t xml:space="preserve"> Where the application </w:t>
      </w:r>
      <w:r w:rsidR="00EA2742" w:rsidRPr="00B84652">
        <w:rPr>
          <w:sz w:val="24"/>
          <w:szCs w:val="24"/>
          <w:shd w:val="clear" w:color="auto" w:fill="FFFFFF"/>
        </w:rPr>
        <w:t>is dependent on</w:t>
      </w:r>
      <w:r w:rsidRPr="00B84652">
        <w:rPr>
          <w:sz w:val="24"/>
          <w:szCs w:val="24"/>
          <w:shd w:val="clear" w:color="auto" w:fill="FFFFFF"/>
        </w:rPr>
        <w:t xml:space="preserve"> subcontracting work to </w:t>
      </w:r>
      <w:r w:rsidR="00EA2742" w:rsidRPr="00B84652">
        <w:rPr>
          <w:sz w:val="24"/>
          <w:szCs w:val="24"/>
          <w:shd w:val="clear" w:color="auto" w:fill="FFFFFF"/>
        </w:rPr>
        <w:t>a third party</w:t>
      </w:r>
      <w:r w:rsidRPr="00B84652">
        <w:rPr>
          <w:sz w:val="24"/>
          <w:szCs w:val="24"/>
          <w:shd w:val="clear" w:color="auto" w:fill="FFFFFF"/>
        </w:rPr>
        <w:t xml:space="preserve">, </w:t>
      </w:r>
      <w:proofErr w:type="spellStart"/>
      <w:r w:rsidRPr="00B84652">
        <w:rPr>
          <w:sz w:val="24"/>
          <w:szCs w:val="24"/>
          <w:shd w:val="clear" w:color="auto" w:fill="FFFFFF"/>
        </w:rPr>
        <w:t>eg</w:t>
      </w:r>
      <w:proofErr w:type="spellEnd"/>
      <w:r w:rsidRPr="00B84652">
        <w:rPr>
          <w:sz w:val="24"/>
          <w:szCs w:val="24"/>
          <w:shd w:val="clear" w:color="auto" w:fill="FFFFFF"/>
        </w:rPr>
        <w:t xml:space="preserve"> </w:t>
      </w:r>
      <w:r w:rsidR="00091864" w:rsidRPr="00B84652">
        <w:rPr>
          <w:sz w:val="24"/>
          <w:szCs w:val="24"/>
          <w:shd w:val="clear" w:color="auto" w:fill="FFFFFF"/>
        </w:rPr>
        <w:t>sports training</w:t>
      </w:r>
      <w:r w:rsidRPr="00B84652">
        <w:rPr>
          <w:sz w:val="24"/>
          <w:szCs w:val="24"/>
          <w:shd w:val="clear" w:color="auto" w:fill="FFFFFF"/>
        </w:rPr>
        <w:t xml:space="preserve">; it is essential that the applicant confirms that they have undertaken a full due diligence of all relevant qualifications </w:t>
      </w:r>
      <w:r w:rsidR="0039340B" w:rsidRPr="00B84652">
        <w:rPr>
          <w:sz w:val="24"/>
          <w:szCs w:val="24"/>
          <w:shd w:val="clear" w:color="auto" w:fill="FFFFFF"/>
        </w:rPr>
        <w:t xml:space="preserve">and </w:t>
      </w:r>
      <w:r w:rsidRPr="00B84652">
        <w:rPr>
          <w:sz w:val="24"/>
          <w:szCs w:val="24"/>
          <w:shd w:val="clear" w:color="auto" w:fill="FFFFFF"/>
        </w:rPr>
        <w:t xml:space="preserve">processes carried out by the individual or organisation providing them with a service. The charity takes no responsibility and accepts no liability whatsoever for assessing the suitability of </w:t>
      </w:r>
      <w:proofErr w:type="gramStart"/>
      <w:r w:rsidRPr="00B84652">
        <w:rPr>
          <w:sz w:val="24"/>
          <w:szCs w:val="24"/>
          <w:shd w:val="clear" w:color="auto" w:fill="FFFFFF"/>
        </w:rPr>
        <w:t>third party</w:t>
      </w:r>
      <w:proofErr w:type="gramEnd"/>
      <w:r w:rsidRPr="00B84652">
        <w:rPr>
          <w:sz w:val="24"/>
          <w:szCs w:val="24"/>
          <w:shd w:val="clear" w:color="auto" w:fill="FFFFFF"/>
        </w:rPr>
        <w:t xml:space="preserve"> products or services purchased from funds awarded.</w:t>
      </w:r>
    </w:p>
    <w:p w14:paraId="7EB86782" w14:textId="2FC27DDC" w:rsidR="001C54E9" w:rsidRDefault="00724006" w:rsidP="001C54E9">
      <w:pPr>
        <w:spacing w:after="0" w:line="240" w:lineRule="auto"/>
        <w:rPr>
          <w:color w:val="535353"/>
          <w:sz w:val="24"/>
          <w:szCs w:val="24"/>
        </w:rPr>
      </w:pPr>
      <w:r>
        <w:rPr>
          <w:rFonts w:ascii="Open Sans" w:hAnsi="Open Sans" w:cs="Open Sans"/>
          <w:color w:val="2A2A2A"/>
          <w:sz w:val="27"/>
          <w:szCs w:val="27"/>
          <w:shd w:val="clear" w:color="auto" w:fill="FFFFFF"/>
        </w:rPr>
        <w:t> </w:t>
      </w:r>
      <w:r>
        <w:rPr>
          <w:b/>
          <w:bCs/>
          <w:sz w:val="24"/>
          <w:szCs w:val="24"/>
        </w:rPr>
        <w:t>6</w:t>
      </w:r>
      <w:r w:rsidR="00E3023F" w:rsidRPr="00B84652">
        <w:rPr>
          <w:rStyle w:val="Strong"/>
          <w:sz w:val="24"/>
          <w:szCs w:val="24"/>
          <w:shd w:val="clear" w:color="auto" w:fill="FFFFFF"/>
        </w:rPr>
        <w:t>.3 </w:t>
      </w:r>
      <w:r w:rsidR="00E3023F" w:rsidRPr="00B84652">
        <w:rPr>
          <w:sz w:val="24"/>
          <w:szCs w:val="24"/>
          <w:shd w:val="clear" w:color="auto" w:fill="FFFFFF"/>
        </w:rPr>
        <w:t>Applicants must</w:t>
      </w:r>
      <w:r w:rsidR="00E3023F" w:rsidRPr="00B84652">
        <w:rPr>
          <w:rStyle w:val="Strong"/>
          <w:sz w:val="24"/>
          <w:szCs w:val="24"/>
          <w:shd w:val="clear" w:color="auto" w:fill="FFFFFF"/>
        </w:rPr>
        <w:t> i</w:t>
      </w:r>
      <w:r w:rsidR="00E3023F" w:rsidRPr="00B84652">
        <w:rPr>
          <w:sz w:val="24"/>
          <w:szCs w:val="24"/>
          <w:shd w:val="clear" w:color="auto" w:fill="FFFFFF"/>
        </w:rPr>
        <w:t xml:space="preserve">nform the Charity of the full names and contact details of </w:t>
      </w:r>
      <w:r w:rsidR="00906F79" w:rsidRPr="00B84652">
        <w:rPr>
          <w:sz w:val="24"/>
          <w:szCs w:val="24"/>
          <w:shd w:val="clear" w:color="auto" w:fill="FFFFFF"/>
        </w:rPr>
        <w:t>one</w:t>
      </w:r>
      <w:r w:rsidR="00E3023F" w:rsidRPr="00B84652">
        <w:rPr>
          <w:sz w:val="24"/>
          <w:szCs w:val="24"/>
          <w:shd w:val="clear" w:color="auto" w:fill="FFFFFF"/>
        </w:rPr>
        <w:t xml:space="preserve"> referee (as detailed in the grant application form) who are prepared to support their application. Agreement must have been gained by the applicant for the Charity to contact the referees and for their details to be utilised for such purposes;</w:t>
      </w:r>
      <w:r w:rsidR="00E3023F" w:rsidRPr="00B84652">
        <w:rPr>
          <w:sz w:val="24"/>
          <w:szCs w:val="24"/>
        </w:rPr>
        <w:br/>
      </w:r>
      <w:r w:rsidR="00E3023F" w:rsidRPr="00B84652">
        <w:rPr>
          <w:rStyle w:val="Strong"/>
          <w:sz w:val="24"/>
          <w:szCs w:val="24"/>
          <w:shd w:val="clear" w:color="auto" w:fill="FFFFFF"/>
        </w:rPr>
        <w:t>6.4 </w:t>
      </w:r>
      <w:r w:rsidR="00E3023F" w:rsidRPr="00B84652">
        <w:rPr>
          <w:sz w:val="24"/>
          <w:szCs w:val="24"/>
          <w:shd w:val="clear" w:color="auto" w:fill="FFFFFF"/>
        </w:rPr>
        <w:t xml:space="preserve">Applicants must provide adequate information regarding their current education, </w:t>
      </w:r>
      <w:proofErr w:type="gramStart"/>
      <w:r w:rsidR="00E3023F" w:rsidRPr="00B84652">
        <w:rPr>
          <w:sz w:val="24"/>
          <w:szCs w:val="24"/>
          <w:shd w:val="clear" w:color="auto" w:fill="FFFFFF"/>
        </w:rPr>
        <w:t>housing</w:t>
      </w:r>
      <w:proofErr w:type="gramEnd"/>
      <w:r w:rsidR="00E3023F" w:rsidRPr="00B84652">
        <w:rPr>
          <w:sz w:val="24"/>
          <w:szCs w:val="24"/>
          <w:shd w:val="clear" w:color="auto" w:fill="FFFFFF"/>
        </w:rPr>
        <w:t xml:space="preserve"> or employment status.</w:t>
      </w:r>
      <w:r w:rsidR="00E3023F" w:rsidRPr="00B84652">
        <w:rPr>
          <w:sz w:val="24"/>
          <w:szCs w:val="24"/>
        </w:rPr>
        <w:br/>
      </w:r>
      <w:r w:rsidR="00E3023F" w:rsidRPr="00B84652">
        <w:rPr>
          <w:rStyle w:val="Strong"/>
          <w:sz w:val="24"/>
          <w:szCs w:val="24"/>
          <w:shd w:val="clear" w:color="auto" w:fill="FFFFFF"/>
        </w:rPr>
        <w:t>6.5</w:t>
      </w:r>
      <w:r w:rsidR="00E3023F" w:rsidRPr="00B84652">
        <w:rPr>
          <w:sz w:val="24"/>
          <w:szCs w:val="24"/>
          <w:shd w:val="clear" w:color="auto" w:fill="FFFFFF"/>
        </w:rPr>
        <w:t> Applicants will be required to provide information regarding their identity.  The Charity may request this during the assessment of the application (it is not required on initial application).</w:t>
      </w:r>
      <w:r w:rsidR="00E3023F" w:rsidRPr="00B84652">
        <w:rPr>
          <w:sz w:val="24"/>
          <w:szCs w:val="24"/>
        </w:rPr>
        <w:br/>
      </w:r>
      <w:r w:rsidR="00E3023F" w:rsidRPr="00B84652">
        <w:rPr>
          <w:rStyle w:val="Strong"/>
          <w:sz w:val="24"/>
          <w:szCs w:val="24"/>
          <w:shd w:val="clear" w:color="auto" w:fill="FFFFFF"/>
        </w:rPr>
        <w:t>6.</w:t>
      </w:r>
      <w:r w:rsidR="001C54E9" w:rsidRPr="00B84652">
        <w:rPr>
          <w:rStyle w:val="Strong"/>
          <w:sz w:val="24"/>
          <w:szCs w:val="24"/>
          <w:shd w:val="clear" w:color="auto" w:fill="FFFFFF"/>
        </w:rPr>
        <w:t>6</w:t>
      </w:r>
      <w:r w:rsidR="00E3023F" w:rsidRPr="00B84652">
        <w:rPr>
          <w:sz w:val="24"/>
          <w:szCs w:val="24"/>
          <w:shd w:val="clear" w:color="auto" w:fill="FFFFFF"/>
        </w:rPr>
        <w:t xml:space="preserve"> Applications must be signed or verified by the applicant (or in the case of applications by persons under the age of </w:t>
      </w:r>
      <w:r w:rsidR="00091864" w:rsidRPr="00B84652">
        <w:rPr>
          <w:sz w:val="24"/>
          <w:szCs w:val="24"/>
          <w:shd w:val="clear" w:color="auto" w:fill="FFFFFF"/>
        </w:rPr>
        <w:t>18</w:t>
      </w:r>
      <w:r w:rsidR="00E3023F" w:rsidRPr="00B84652">
        <w:rPr>
          <w:sz w:val="24"/>
          <w:szCs w:val="24"/>
          <w:shd w:val="clear" w:color="auto" w:fill="FFFFFF"/>
        </w:rPr>
        <w:t xml:space="preserve"> years by </w:t>
      </w:r>
      <w:r w:rsidR="00091864" w:rsidRPr="00B84652">
        <w:rPr>
          <w:sz w:val="24"/>
          <w:szCs w:val="24"/>
          <w:shd w:val="clear" w:color="auto" w:fill="FFFFFF"/>
        </w:rPr>
        <w:t>someone with parental responsibility</w:t>
      </w:r>
      <w:r w:rsidR="00E3023F" w:rsidRPr="00B84652">
        <w:rPr>
          <w:sz w:val="24"/>
          <w:szCs w:val="24"/>
          <w:shd w:val="clear" w:color="auto" w:fill="FFFFFF"/>
        </w:rPr>
        <w:t>) to confirm that all information provided is correct so it can be verified by the Charity.</w:t>
      </w:r>
      <w:r w:rsidR="00E3023F" w:rsidRPr="00B84652">
        <w:rPr>
          <w:sz w:val="24"/>
          <w:szCs w:val="24"/>
        </w:rPr>
        <w:br/>
      </w:r>
      <w:r w:rsidR="00E3023F" w:rsidRPr="00B84652">
        <w:rPr>
          <w:color w:val="535353"/>
          <w:sz w:val="24"/>
          <w:szCs w:val="24"/>
        </w:rPr>
        <w:br/>
      </w:r>
      <w:r w:rsidR="00E3023F" w:rsidRPr="00B84652">
        <w:rPr>
          <w:rStyle w:val="Strong"/>
          <w:color w:val="2E479A"/>
          <w:sz w:val="24"/>
          <w:szCs w:val="24"/>
          <w:shd w:val="clear" w:color="auto" w:fill="FFFFFF"/>
        </w:rPr>
        <w:t>7. Assessment process</w:t>
      </w:r>
      <w:r w:rsidR="00E3023F" w:rsidRPr="00B84652">
        <w:rPr>
          <w:color w:val="535353"/>
          <w:sz w:val="24"/>
          <w:szCs w:val="24"/>
        </w:rPr>
        <w:br/>
      </w:r>
      <w:r w:rsidR="00E3023F" w:rsidRPr="00B84652">
        <w:rPr>
          <w:rStyle w:val="Strong"/>
          <w:sz w:val="24"/>
          <w:szCs w:val="24"/>
          <w:shd w:val="clear" w:color="auto" w:fill="FFFFFF"/>
        </w:rPr>
        <w:t>7.1 </w:t>
      </w:r>
      <w:r w:rsidR="00E3023F" w:rsidRPr="00B84652">
        <w:rPr>
          <w:sz w:val="24"/>
          <w:szCs w:val="24"/>
          <w:shd w:val="clear" w:color="auto" w:fill="FFFFFF"/>
        </w:rPr>
        <w:t xml:space="preserve">All grant applications will be subject to initial assessment to ensure they meet the basic criteria for funding. Applicants must be prepared to provide further information as the Charity may reasonably require </w:t>
      </w:r>
      <w:proofErr w:type="gramStart"/>
      <w:r w:rsidR="00E3023F" w:rsidRPr="00B84652">
        <w:rPr>
          <w:sz w:val="24"/>
          <w:szCs w:val="24"/>
          <w:shd w:val="clear" w:color="auto" w:fill="FFFFFF"/>
        </w:rPr>
        <w:t>in order to</w:t>
      </w:r>
      <w:proofErr w:type="gramEnd"/>
      <w:r w:rsidR="00E3023F" w:rsidRPr="00B84652">
        <w:rPr>
          <w:sz w:val="24"/>
          <w:szCs w:val="24"/>
          <w:shd w:val="clear" w:color="auto" w:fill="FFFFFF"/>
        </w:rPr>
        <w:t xml:space="preserve"> assist them in their decision-making and due diligence process. Grants will be considered by the Charity and the Charity will aim to write to all applicants informing them of the outcome of their application for funding within 12 weeks. </w:t>
      </w:r>
      <w:r w:rsidR="00091864" w:rsidRPr="00B84652">
        <w:rPr>
          <w:sz w:val="24"/>
          <w:szCs w:val="24"/>
          <w:shd w:val="clear" w:color="auto" w:fill="FFFFFF"/>
        </w:rPr>
        <w:t>Urgent</w:t>
      </w:r>
      <w:r w:rsidR="00E3023F" w:rsidRPr="00B84652">
        <w:rPr>
          <w:sz w:val="24"/>
          <w:szCs w:val="24"/>
          <w:shd w:val="clear" w:color="auto" w:fill="FFFFFF"/>
        </w:rPr>
        <w:t xml:space="preserve"> applications will be considered as soon as possible, following receipt of a completed application (including all necessary paperwork to accompany the application).</w:t>
      </w:r>
      <w:r w:rsidR="00E3023F" w:rsidRPr="00B84652">
        <w:rPr>
          <w:sz w:val="24"/>
          <w:szCs w:val="24"/>
        </w:rPr>
        <w:br/>
      </w:r>
      <w:r w:rsidR="00E3023F" w:rsidRPr="00B84652">
        <w:rPr>
          <w:rStyle w:val="Strong"/>
          <w:sz w:val="24"/>
          <w:szCs w:val="24"/>
          <w:shd w:val="clear" w:color="auto" w:fill="FFFFFF"/>
        </w:rPr>
        <w:t>7.2 </w:t>
      </w:r>
      <w:r w:rsidR="00E3023F" w:rsidRPr="00B84652">
        <w:rPr>
          <w:sz w:val="24"/>
          <w:szCs w:val="24"/>
          <w:shd w:val="clear" w:color="auto" w:fill="FFFFFF"/>
        </w:rPr>
        <w:t xml:space="preserve">Applicants should note that, as with many other charitable trusts, </w:t>
      </w:r>
      <w:r w:rsidR="005242A3" w:rsidRPr="00B84652">
        <w:rPr>
          <w:i/>
          <w:sz w:val="24"/>
          <w:szCs w:val="24"/>
          <w:shd w:val="clear" w:color="auto" w:fill="FFFFFF"/>
        </w:rPr>
        <w:t xml:space="preserve">The </w:t>
      </w:r>
      <w:r w:rsidR="00800608" w:rsidRPr="00B84652">
        <w:rPr>
          <w:i/>
          <w:sz w:val="24"/>
          <w:szCs w:val="24"/>
          <w:shd w:val="clear" w:color="auto" w:fill="FFFFFF"/>
        </w:rPr>
        <w:t xml:space="preserve">EPIC Charity - </w:t>
      </w:r>
      <w:proofErr w:type="gramStart"/>
      <w:r w:rsidR="00800608" w:rsidRPr="00B84652">
        <w:rPr>
          <w:i/>
          <w:sz w:val="24"/>
          <w:szCs w:val="24"/>
          <w:shd w:val="clear" w:color="auto" w:fill="FFFFFF"/>
        </w:rPr>
        <w:t xml:space="preserve">Bristol </w:t>
      </w:r>
      <w:r w:rsidR="00E3023F" w:rsidRPr="00B84652">
        <w:rPr>
          <w:sz w:val="24"/>
          <w:szCs w:val="24"/>
          <w:shd w:val="clear" w:color="auto" w:fill="FFFFFF"/>
        </w:rPr>
        <w:t xml:space="preserve"> may</w:t>
      </w:r>
      <w:proofErr w:type="gramEnd"/>
      <w:r w:rsidR="00E3023F" w:rsidRPr="00B84652">
        <w:rPr>
          <w:sz w:val="24"/>
          <w:szCs w:val="24"/>
          <w:shd w:val="clear" w:color="auto" w:fill="FFFFFF"/>
        </w:rPr>
        <w:t xml:space="preserve"> well receive far more applications than it has funds to support. Even if an application fits within the criteria and priorities of the Charity and a detailed assessment has been made, the Charity may still be unable to provide a grant.</w:t>
      </w:r>
      <w:r w:rsidR="00E3023F" w:rsidRPr="00B84652">
        <w:rPr>
          <w:sz w:val="24"/>
          <w:szCs w:val="24"/>
        </w:rPr>
        <w:br/>
      </w:r>
      <w:r w:rsidR="00E3023F" w:rsidRPr="00B84652">
        <w:rPr>
          <w:rStyle w:val="Strong"/>
          <w:sz w:val="24"/>
          <w:szCs w:val="24"/>
          <w:shd w:val="clear" w:color="auto" w:fill="FFFFFF"/>
        </w:rPr>
        <w:t>7.3 </w:t>
      </w:r>
      <w:r w:rsidR="00E3023F" w:rsidRPr="00B84652">
        <w:rPr>
          <w:sz w:val="24"/>
          <w:szCs w:val="24"/>
          <w:shd w:val="clear" w:color="auto" w:fill="FFFFFF"/>
        </w:rPr>
        <w:t>The Charity will not be obliged to provide an explanation to the applicant should the applicant’s application be unsuccessful.</w:t>
      </w:r>
      <w:r w:rsidR="00E3023F" w:rsidRPr="00B84652">
        <w:rPr>
          <w:sz w:val="24"/>
          <w:szCs w:val="24"/>
        </w:rPr>
        <w:br/>
      </w:r>
      <w:r w:rsidR="00E3023F" w:rsidRPr="00B84652">
        <w:rPr>
          <w:rStyle w:val="Strong"/>
          <w:sz w:val="24"/>
          <w:szCs w:val="24"/>
          <w:shd w:val="clear" w:color="auto" w:fill="FFFFFF"/>
        </w:rPr>
        <w:t>7.4</w:t>
      </w:r>
      <w:r w:rsidR="00E3023F" w:rsidRPr="00B84652">
        <w:rPr>
          <w:sz w:val="24"/>
          <w:szCs w:val="24"/>
          <w:shd w:val="clear" w:color="auto" w:fill="FFFFFF"/>
        </w:rPr>
        <w:t xml:space="preserve"> If the application is successful; the Charity reserves the right to issue the grant funds directly to the supplier/provider of the goods or services that the applicant has specified that the grant is to be used for rather than make a payment to the applicant.  For example, </w:t>
      </w:r>
      <w:r w:rsidR="00091864" w:rsidRPr="00B84652">
        <w:rPr>
          <w:sz w:val="24"/>
          <w:szCs w:val="24"/>
          <w:shd w:val="clear" w:color="auto" w:fill="FFFFFF"/>
        </w:rPr>
        <w:t>membership</w:t>
      </w:r>
      <w:r w:rsidR="00E3023F" w:rsidRPr="00B84652">
        <w:rPr>
          <w:sz w:val="24"/>
          <w:szCs w:val="24"/>
          <w:shd w:val="clear" w:color="auto" w:fill="FFFFFF"/>
        </w:rPr>
        <w:t xml:space="preserve"> fees may be paid directly to </w:t>
      </w:r>
      <w:r w:rsidR="001C54E9" w:rsidRPr="00B84652">
        <w:rPr>
          <w:sz w:val="24"/>
          <w:szCs w:val="24"/>
          <w:shd w:val="clear" w:color="auto" w:fill="FFFFFF"/>
        </w:rPr>
        <w:t>a sports club</w:t>
      </w:r>
      <w:r w:rsidR="00E3023F" w:rsidRPr="00B84652">
        <w:rPr>
          <w:sz w:val="24"/>
          <w:szCs w:val="24"/>
          <w:shd w:val="clear" w:color="auto" w:fill="FFFFFF"/>
        </w:rPr>
        <w:t>.</w:t>
      </w:r>
      <w:r w:rsidR="00E3023F" w:rsidRPr="00B84652">
        <w:rPr>
          <w:sz w:val="24"/>
          <w:szCs w:val="24"/>
        </w:rPr>
        <w:br/>
      </w:r>
    </w:p>
    <w:p w14:paraId="2D3AAE7C" w14:textId="77777777" w:rsidR="00C57855" w:rsidRPr="00B84652" w:rsidRDefault="00C57855" w:rsidP="001C54E9">
      <w:pPr>
        <w:spacing w:after="0" w:line="240" w:lineRule="auto"/>
        <w:rPr>
          <w:color w:val="535353"/>
          <w:sz w:val="24"/>
          <w:szCs w:val="24"/>
        </w:rPr>
      </w:pPr>
    </w:p>
    <w:p w14:paraId="7EB86783" w14:textId="77777777" w:rsidR="001C54E9" w:rsidRPr="00B84652" w:rsidRDefault="00E3023F" w:rsidP="001C54E9">
      <w:pPr>
        <w:spacing w:after="0" w:line="240" w:lineRule="auto"/>
        <w:rPr>
          <w:sz w:val="24"/>
          <w:szCs w:val="24"/>
          <w:shd w:val="clear" w:color="auto" w:fill="FFFFFF"/>
        </w:rPr>
      </w:pPr>
      <w:r w:rsidRPr="00B84652">
        <w:rPr>
          <w:rStyle w:val="Strong"/>
          <w:color w:val="2E489E"/>
          <w:sz w:val="24"/>
          <w:szCs w:val="24"/>
          <w:shd w:val="clear" w:color="auto" w:fill="FFFFFF"/>
        </w:rPr>
        <w:lastRenderedPageBreak/>
        <w:t>8. Monitoring outcomes from grants awarded</w:t>
      </w:r>
      <w:r w:rsidRPr="00B84652">
        <w:rPr>
          <w:color w:val="535353"/>
          <w:sz w:val="24"/>
          <w:szCs w:val="24"/>
        </w:rPr>
        <w:br/>
      </w:r>
      <w:r w:rsidRPr="00B84652">
        <w:rPr>
          <w:rStyle w:val="Strong"/>
          <w:sz w:val="24"/>
          <w:szCs w:val="24"/>
          <w:shd w:val="clear" w:color="auto" w:fill="FFFFFF"/>
        </w:rPr>
        <w:t>8.1 </w:t>
      </w:r>
      <w:r w:rsidRPr="00B84652">
        <w:rPr>
          <w:sz w:val="24"/>
          <w:szCs w:val="24"/>
          <w:shd w:val="clear" w:color="auto" w:fill="FFFFFF"/>
        </w:rPr>
        <w:t>It is the policy of the Charity to monitor all grants made. To this end, before a grant can be confirmed, conditions may be stipulated appropriate to the application and progress may be assessed against agreed targets and/or milestones.</w:t>
      </w:r>
      <w:r w:rsidRPr="00B84652">
        <w:rPr>
          <w:sz w:val="24"/>
          <w:szCs w:val="24"/>
        </w:rPr>
        <w:br/>
      </w:r>
      <w:r w:rsidRPr="00B84652">
        <w:rPr>
          <w:rStyle w:val="Strong"/>
          <w:sz w:val="24"/>
          <w:szCs w:val="24"/>
          <w:shd w:val="clear" w:color="auto" w:fill="FFFFFF"/>
        </w:rPr>
        <w:t>8.2</w:t>
      </w:r>
      <w:r w:rsidRPr="00B84652">
        <w:rPr>
          <w:sz w:val="24"/>
          <w:szCs w:val="24"/>
          <w:shd w:val="clear" w:color="auto" w:fill="FFFFFF"/>
        </w:rPr>
        <w:t> If the grant is payable in instalments, then payment of subsequent grant instalments may be dependent on satisfactory progress having been demonstrated and the Charity reserves the right to withdraw the grant on receipt of unsatisfactory progress update reports.</w:t>
      </w:r>
      <w:r w:rsidRPr="00B84652">
        <w:rPr>
          <w:sz w:val="24"/>
          <w:szCs w:val="24"/>
        </w:rPr>
        <w:br/>
      </w:r>
      <w:r w:rsidRPr="00B84652">
        <w:rPr>
          <w:rStyle w:val="Strong"/>
          <w:sz w:val="24"/>
          <w:szCs w:val="24"/>
          <w:shd w:val="clear" w:color="auto" w:fill="FFFFFF"/>
        </w:rPr>
        <w:t>8.3 </w:t>
      </w:r>
      <w:r w:rsidRPr="00B84652">
        <w:rPr>
          <w:sz w:val="24"/>
          <w:szCs w:val="24"/>
          <w:shd w:val="clear" w:color="auto" w:fill="FFFFFF"/>
        </w:rPr>
        <w:t>The Trustees also will expect to receive copies of any published articles, papers or other outputs which may result from the grant. Should any of the articles refer to</w:t>
      </w:r>
      <w:r w:rsidR="005242A3" w:rsidRPr="00B84652">
        <w:rPr>
          <w:sz w:val="24"/>
          <w:szCs w:val="24"/>
          <w:shd w:val="clear" w:color="auto" w:fill="FFFFFF"/>
        </w:rPr>
        <w:t xml:space="preserve"> </w:t>
      </w:r>
      <w:r w:rsidR="005242A3" w:rsidRPr="00B84652">
        <w:rPr>
          <w:i/>
          <w:sz w:val="24"/>
          <w:szCs w:val="24"/>
          <w:shd w:val="clear" w:color="auto" w:fill="FFFFFF"/>
        </w:rPr>
        <w:t xml:space="preserve">The </w:t>
      </w:r>
      <w:r w:rsidR="00800608" w:rsidRPr="00B84652">
        <w:rPr>
          <w:i/>
          <w:sz w:val="24"/>
          <w:szCs w:val="24"/>
          <w:shd w:val="clear" w:color="auto" w:fill="FFFFFF"/>
        </w:rPr>
        <w:t xml:space="preserve">EPIC Charity - </w:t>
      </w:r>
      <w:proofErr w:type="gramStart"/>
      <w:r w:rsidR="00800608" w:rsidRPr="00B84652">
        <w:rPr>
          <w:i/>
          <w:sz w:val="24"/>
          <w:szCs w:val="24"/>
          <w:shd w:val="clear" w:color="auto" w:fill="FFFFFF"/>
        </w:rPr>
        <w:t xml:space="preserve">Bristol </w:t>
      </w:r>
      <w:r w:rsidRPr="00B84652">
        <w:rPr>
          <w:sz w:val="24"/>
          <w:szCs w:val="24"/>
          <w:shd w:val="clear" w:color="auto" w:fill="FFFFFF"/>
        </w:rPr>
        <w:t xml:space="preserve"> it</w:t>
      </w:r>
      <w:proofErr w:type="gramEnd"/>
      <w:r w:rsidRPr="00B84652">
        <w:rPr>
          <w:sz w:val="24"/>
          <w:szCs w:val="24"/>
          <w:shd w:val="clear" w:color="auto" w:fill="FFFFFF"/>
        </w:rPr>
        <w:t xml:space="preserve"> is essential that the C</w:t>
      </w:r>
      <w:r w:rsidR="00091864" w:rsidRPr="00B84652">
        <w:rPr>
          <w:sz w:val="24"/>
          <w:szCs w:val="24"/>
          <w:shd w:val="clear" w:color="auto" w:fill="FFFFFF"/>
        </w:rPr>
        <w:t>hair of Trustees</w:t>
      </w:r>
      <w:r w:rsidRPr="00B84652">
        <w:rPr>
          <w:sz w:val="24"/>
          <w:szCs w:val="24"/>
          <w:shd w:val="clear" w:color="auto" w:fill="FFFFFF"/>
        </w:rPr>
        <w:t xml:space="preserve"> of </w:t>
      </w:r>
      <w:r w:rsidR="005242A3" w:rsidRPr="00B84652">
        <w:rPr>
          <w:i/>
          <w:sz w:val="24"/>
          <w:szCs w:val="24"/>
          <w:shd w:val="clear" w:color="auto" w:fill="FFFFFF"/>
        </w:rPr>
        <w:t xml:space="preserve">The </w:t>
      </w:r>
      <w:r w:rsidR="00800608" w:rsidRPr="00B84652">
        <w:rPr>
          <w:i/>
          <w:sz w:val="24"/>
          <w:szCs w:val="24"/>
          <w:shd w:val="clear" w:color="auto" w:fill="FFFFFF"/>
        </w:rPr>
        <w:t xml:space="preserve">EPIC Charity - Bristol </w:t>
      </w:r>
      <w:r w:rsidRPr="00B84652">
        <w:rPr>
          <w:sz w:val="24"/>
          <w:szCs w:val="24"/>
          <w:shd w:val="clear" w:color="auto" w:fill="FFFFFF"/>
        </w:rPr>
        <w:t xml:space="preserve"> is informed and provides consent for the detail to be published.</w:t>
      </w:r>
      <w:r w:rsidRPr="00B84652">
        <w:rPr>
          <w:sz w:val="24"/>
          <w:szCs w:val="24"/>
        </w:rPr>
        <w:br/>
      </w:r>
      <w:r w:rsidRPr="00B84652">
        <w:rPr>
          <w:rStyle w:val="Strong"/>
          <w:sz w:val="24"/>
          <w:szCs w:val="24"/>
          <w:shd w:val="clear" w:color="auto" w:fill="FFFFFF"/>
        </w:rPr>
        <w:t>8.4</w:t>
      </w:r>
      <w:r w:rsidRPr="00B84652">
        <w:rPr>
          <w:sz w:val="24"/>
          <w:szCs w:val="24"/>
          <w:shd w:val="clear" w:color="auto" w:fill="FFFFFF"/>
        </w:rPr>
        <w:t> The Charity may contact the grantee in the period following the award of the grant in order to identify progress against the objective of the grant.</w:t>
      </w:r>
    </w:p>
    <w:p w14:paraId="7EB86784" w14:textId="77777777" w:rsidR="00906F79" w:rsidRPr="00B84652" w:rsidRDefault="00906F79" w:rsidP="001C54E9">
      <w:pPr>
        <w:spacing w:after="0" w:line="240" w:lineRule="auto"/>
        <w:rPr>
          <w:sz w:val="24"/>
          <w:szCs w:val="24"/>
          <w:shd w:val="clear" w:color="auto" w:fill="FFFFFF"/>
        </w:rPr>
      </w:pPr>
      <w:r w:rsidRPr="00B84652">
        <w:rPr>
          <w:b/>
          <w:sz w:val="24"/>
          <w:szCs w:val="24"/>
          <w:shd w:val="clear" w:color="auto" w:fill="FFFFFF"/>
        </w:rPr>
        <w:t>8.5</w:t>
      </w:r>
      <w:r w:rsidRPr="00B84652">
        <w:rPr>
          <w:sz w:val="24"/>
          <w:szCs w:val="24"/>
          <w:shd w:val="clear" w:color="auto" w:fill="FFFFFF"/>
        </w:rPr>
        <w:t xml:space="preserve"> </w:t>
      </w:r>
      <w:r w:rsidR="001C54E9" w:rsidRPr="00B84652">
        <w:rPr>
          <w:sz w:val="24"/>
          <w:szCs w:val="24"/>
          <w:shd w:val="clear" w:color="auto" w:fill="FFFFFF"/>
        </w:rPr>
        <w:t xml:space="preserve">The charity may require evidence of </w:t>
      </w:r>
      <w:r w:rsidRPr="00B84652">
        <w:rPr>
          <w:sz w:val="24"/>
          <w:szCs w:val="24"/>
          <w:shd w:val="clear" w:color="auto" w:fill="FFFFFF"/>
        </w:rPr>
        <w:t>outcome</w:t>
      </w:r>
      <w:r w:rsidR="001C54E9" w:rsidRPr="00B84652">
        <w:rPr>
          <w:sz w:val="24"/>
          <w:szCs w:val="24"/>
          <w:shd w:val="clear" w:color="auto" w:fill="FFFFFF"/>
        </w:rPr>
        <w:t xml:space="preserve"> of the grant such as feedback, photos, or certificates.</w:t>
      </w:r>
    </w:p>
    <w:p w14:paraId="7EB86785" w14:textId="383D17EA" w:rsidR="001C54E9" w:rsidRPr="00B84652" w:rsidRDefault="00E3023F" w:rsidP="00E3023F">
      <w:pPr>
        <w:rPr>
          <w:sz w:val="24"/>
          <w:szCs w:val="24"/>
          <w:shd w:val="clear" w:color="auto" w:fill="FFFFFF"/>
        </w:rPr>
      </w:pPr>
      <w:r w:rsidRPr="00B84652">
        <w:rPr>
          <w:color w:val="535353"/>
          <w:sz w:val="24"/>
          <w:szCs w:val="24"/>
        </w:rPr>
        <w:br/>
      </w:r>
      <w:r w:rsidRPr="00B84652">
        <w:rPr>
          <w:rStyle w:val="Strong"/>
          <w:sz w:val="24"/>
          <w:szCs w:val="24"/>
          <w:shd w:val="clear" w:color="auto" w:fill="FFFFFF"/>
        </w:rPr>
        <w:t>9.</w:t>
      </w:r>
      <w:r w:rsidRPr="00B84652">
        <w:rPr>
          <w:sz w:val="24"/>
          <w:szCs w:val="24"/>
          <w:shd w:val="clear" w:color="auto" w:fill="FFFFFF"/>
        </w:rPr>
        <w:t> </w:t>
      </w:r>
      <w:r w:rsidR="005242A3" w:rsidRPr="00B84652">
        <w:rPr>
          <w:i/>
          <w:sz w:val="24"/>
          <w:szCs w:val="24"/>
          <w:shd w:val="clear" w:color="auto" w:fill="FFFFFF"/>
        </w:rPr>
        <w:t xml:space="preserve">The </w:t>
      </w:r>
      <w:r w:rsidR="00800608" w:rsidRPr="00B84652">
        <w:rPr>
          <w:i/>
          <w:sz w:val="24"/>
          <w:szCs w:val="24"/>
          <w:shd w:val="clear" w:color="auto" w:fill="FFFFFF"/>
        </w:rPr>
        <w:t xml:space="preserve">EPIC Charity - </w:t>
      </w:r>
      <w:r w:rsidR="00E62BD4" w:rsidRPr="00B84652">
        <w:rPr>
          <w:i/>
          <w:sz w:val="24"/>
          <w:szCs w:val="24"/>
          <w:shd w:val="clear" w:color="auto" w:fill="FFFFFF"/>
        </w:rPr>
        <w:t xml:space="preserve">Bristol </w:t>
      </w:r>
      <w:r w:rsidR="00E62BD4" w:rsidRPr="00B84652">
        <w:rPr>
          <w:sz w:val="24"/>
          <w:szCs w:val="24"/>
          <w:shd w:val="clear" w:color="auto" w:fill="FFFFFF"/>
        </w:rPr>
        <w:t>Funding</w:t>
      </w:r>
      <w:r w:rsidRPr="00B84652">
        <w:rPr>
          <w:sz w:val="24"/>
          <w:szCs w:val="24"/>
          <w:shd w:val="clear" w:color="auto" w:fill="FFFFFF"/>
        </w:rPr>
        <w:t xml:space="preserve"> Policy </w:t>
      </w:r>
      <w:r w:rsidRPr="00B84652">
        <w:rPr>
          <w:sz w:val="24"/>
          <w:szCs w:val="24"/>
          <w:u w:val="single"/>
          <w:shd w:val="clear" w:color="auto" w:fill="FFFFFF"/>
        </w:rPr>
        <w:t>must</w:t>
      </w:r>
      <w:r w:rsidRPr="00B84652">
        <w:rPr>
          <w:sz w:val="24"/>
          <w:szCs w:val="24"/>
          <w:shd w:val="clear" w:color="auto" w:fill="FFFFFF"/>
        </w:rPr>
        <w:t> be read in conjunction with</w:t>
      </w:r>
      <w:r w:rsidRPr="00B84652">
        <w:rPr>
          <w:color w:val="535353"/>
          <w:sz w:val="24"/>
          <w:szCs w:val="24"/>
          <w:shd w:val="clear" w:color="auto" w:fill="FFFFFF"/>
        </w:rPr>
        <w:t> </w:t>
      </w:r>
      <w:r w:rsidR="005242A3" w:rsidRPr="00B84652">
        <w:rPr>
          <w:i/>
          <w:sz w:val="24"/>
          <w:szCs w:val="24"/>
          <w:shd w:val="clear" w:color="auto" w:fill="FFFFFF"/>
        </w:rPr>
        <w:t xml:space="preserve">The </w:t>
      </w:r>
      <w:hyperlink r:id="rId11" w:history="1">
        <w:r w:rsidR="00800608" w:rsidRPr="00B84652">
          <w:rPr>
            <w:rStyle w:val="Hyperlink"/>
            <w:i/>
            <w:color w:val="auto"/>
            <w:sz w:val="24"/>
            <w:szCs w:val="24"/>
            <w:u w:val="none"/>
            <w:shd w:val="clear" w:color="auto" w:fill="FFFFFF"/>
          </w:rPr>
          <w:t xml:space="preserve">EPIC Charity - </w:t>
        </w:r>
        <w:proofErr w:type="gramStart"/>
        <w:r w:rsidR="00800608" w:rsidRPr="00B84652">
          <w:rPr>
            <w:rStyle w:val="Hyperlink"/>
            <w:i/>
            <w:color w:val="auto"/>
            <w:sz w:val="24"/>
            <w:szCs w:val="24"/>
            <w:u w:val="none"/>
            <w:shd w:val="clear" w:color="auto" w:fill="FFFFFF"/>
          </w:rPr>
          <w:t xml:space="preserve">Bristol </w:t>
        </w:r>
        <w:r w:rsidRPr="00B84652">
          <w:rPr>
            <w:rStyle w:val="Hyperlink"/>
            <w:color w:val="auto"/>
            <w:sz w:val="24"/>
            <w:szCs w:val="24"/>
            <w:u w:val="none"/>
            <w:shd w:val="clear" w:color="auto" w:fill="FFFFFF"/>
          </w:rPr>
          <w:t xml:space="preserve"> Privacy</w:t>
        </w:r>
        <w:proofErr w:type="gramEnd"/>
        <w:r w:rsidRPr="00B84652">
          <w:rPr>
            <w:rStyle w:val="Hyperlink"/>
            <w:color w:val="auto"/>
            <w:sz w:val="24"/>
            <w:szCs w:val="24"/>
            <w:u w:val="none"/>
            <w:shd w:val="clear" w:color="auto" w:fill="FFFFFF"/>
          </w:rPr>
          <w:t xml:space="preserve"> Policy</w:t>
        </w:r>
      </w:hyperlink>
      <w:r w:rsidR="001C54E9" w:rsidRPr="00B84652">
        <w:rPr>
          <w:rStyle w:val="Hyperlink"/>
          <w:color w:val="auto"/>
          <w:sz w:val="24"/>
          <w:szCs w:val="24"/>
          <w:u w:val="none"/>
          <w:shd w:val="clear" w:color="auto" w:fill="FFFFFF"/>
        </w:rPr>
        <w:t>.</w:t>
      </w:r>
      <w:r w:rsidR="001C54E9" w:rsidRPr="00B84652">
        <w:rPr>
          <w:rStyle w:val="Hyperlink"/>
          <w:sz w:val="24"/>
          <w:szCs w:val="24"/>
          <w:u w:val="none"/>
          <w:shd w:val="clear" w:color="auto" w:fill="FFFFFF"/>
        </w:rPr>
        <w:t xml:space="preserve"> </w:t>
      </w:r>
      <w:r w:rsidRPr="00B84652">
        <w:rPr>
          <w:color w:val="535353"/>
          <w:sz w:val="24"/>
          <w:szCs w:val="24"/>
          <w:shd w:val="clear" w:color="auto" w:fill="FFFFFF"/>
        </w:rPr>
        <w:t> </w:t>
      </w:r>
      <w:r w:rsidR="001C54E9" w:rsidRPr="00B84652">
        <w:rPr>
          <w:sz w:val="24"/>
          <w:szCs w:val="24"/>
          <w:shd w:val="clear" w:color="auto" w:fill="FFFFFF"/>
        </w:rPr>
        <w:t>B</w:t>
      </w:r>
      <w:r w:rsidRPr="00B84652">
        <w:rPr>
          <w:sz w:val="24"/>
          <w:szCs w:val="24"/>
          <w:shd w:val="clear" w:color="auto" w:fill="FFFFFF"/>
        </w:rPr>
        <w:t xml:space="preserve">y submitting a Grant </w:t>
      </w:r>
      <w:proofErr w:type="gramStart"/>
      <w:r w:rsidRPr="00B84652">
        <w:rPr>
          <w:sz w:val="24"/>
          <w:szCs w:val="24"/>
          <w:shd w:val="clear" w:color="auto" w:fill="FFFFFF"/>
        </w:rPr>
        <w:t>Application</w:t>
      </w:r>
      <w:proofErr w:type="gramEnd"/>
      <w:r w:rsidRPr="00B84652">
        <w:rPr>
          <w:sz w:val="24"/>
          <w:szCs w:val="24"/>
          <w:shd w:val="clear" w:color="auto" w:fill="FFFFFF"/>
        </w:rPr>
        <w:t xml:space="preserve"> the applicant confirms that they have read, understood and agreed to </w:t>
      </w:r>
      <w:r w:rsidR="001C54E9" w:rsidRPr="00B84652">
        <w:rPr>
          <w:sz w:val="24"/>
          <w:szCs w:val="24"/>
          <w:shd w:val="clear" w:color="auto" w:fill="FFFFFF"/>
        </w:rPr>
        <w:t>relevant p</w:t>
      </w:r>
      <w:r w:rsidRPr="00B84652">
        <w:rPr>
          <w:sz w:val="24"/>
          <w:szCs w:val="24"/>
          <w:shd w:val="clear" w:color="auto" w:fill="FFFFFF"/>
        </w:rPr>
        <w:t>olicies.</w:t>
      </w:r>
      <w:r w:rsidRPr="00B84652">
        <w:rPr>
          <w:color w:val="535353"/>
          <w:sz w:val="24"/>
          <w:szCs w:val="24"/>
        </w:rPr>
        <w:br/>
      </w:r>
      <w:r w:rsidRPr="00B84652">
        <w:rPr>
          <w:color w:val="535353"/>
          <w:sz w:val="24"/>
          <w:szCs w:val="24"/>
        </w:rPr>
        <w:br/>
      </w:r>
      <w:r w:rsidRPr="00B84652">
        <w:rPr>
          <w:rStyle w:val="Strong"/>
          <w:sz w:val="24"/>
          <w:szCs w:val="24"/>
          <w:shd w:val="clear" w:color="auto" w:fill="FFFFFF"/>
        </w:rPr>
        <w:t>10.</w:t>
      </w:r>
      <w:r w:rsidRPr="00B84652">
        <w:rPr>
          <w:sz w:val="24"/>
          <w:szCs w:val="24"/>
          <w:shd w:val="clear" w:color="auto" w:fill="FFFFFF"/>
        </w:rPr>
        <w:t> </w:t>
      </w:r>
      <w:r w:rsidRPr="00B84652">
        <w:rPr>
          <w:i/>
          <w:iCs/>
          <w:sz w:val="24"/>
          <w:szCs w:val="24"/>
          <w:shd w:val="clear" w:color="auto" w:fill="FFFFFF"/>
        </w:rPr>
        <w:t xml:space="preserve">The </w:t>
      </w:r>
      <w:r w:rsidR="001C54E9" w:rsidRPr="00B84652">
        <w:rPr>
          <w:i/>
          <w:iCs/>
          <w:sz w:val="24"/>
          <w:szCs w:val="24"/>
          <w:shd w:val="clear" w:color="auto" w:fill="FFFFFF"/>
        </w:rPr>
        <w:t xml:space="preserve">EPIC </w:t>
      </w:r>
      <w:r w:rsidRPr="00B84652">
        <w:rPr>
          <w:i/>
          <w:iCs/>
          <w:sz w:val="24"/>
          <w:szCs w:val="24"/>
          <w:shd w:val="clear" w:color="auto" w:fill="FFFFFF"/>
        </w:rPr>
        <w:t>Charity</w:t>
      </w:r>
      <w:r w:rsidR="001C54E9" w:rsidRPr="00B84652">
        <w:rPr>
          <w:i/>
          <w:iCs/>
          <w:sz w:val="24"/>
          <w:szCs w:val="24"/>
          <w:shd w:val="clear" w:color="auto" w:fill="FFFFFF"/>
        </w:rPr>
        <w:t xml:space="preserve"> - Bristol</w:t>
      </w:r>
      <w:r w:rsidRPr="00B84652">
        <w:rPr>
          <w:sz w:val="24"/>
          <w:szCs w:val="24"/>
          <w:shd w:val="clear" w:color="auto" w:fill="FFFFFF"/>
        </w:rPr>
        <w:t xml:space="preserve"> may require </w:t>
      </w:r>
      <w:r w:rsidR="001C54E9" w:rsidRPr="00B84652">
        <w:rPr>
          <w:sz w:val="24"/>
          <w:szCs w:val="24"/>
          <w:shd w:val="clear" w:color="auto" w:fill="FFFFFF"/>
        </w:rPr>
        <w:t>a named worker to support the young person to access the full potential of their grant.</w:t>
      </w:r>
      <w:r w:rsidR="001C54E9" w:rsidRPr="00B84652">
        <w:rPr>
          <w:color w:val="535353"/>
          <w:sz w:val="24"/>
          <w:szCs w:val="24"/>
          <w:shd w:val="clear" w:color="auto" w:fill="FFFFFF"/>
        </w:rPr>
        <w:t xml:space="preserve"> </w:t>
      </w:r>
    </w:p>
    <w:p w14:paraId="7EB86786" w14:textId="2B20F807" w:rsidR="00B7262E" w:rsidRPr="00B84652" w:rsidRDefault="00E3023F" w:rsidP="00E3023F">
      <w:pPr>
        <w:rPr>
          <w:sz w:val="24"/>
          <w:szCs w:val="24"/>
          <w:shd w:val="clear" w:color="auto" w:fill="FFFFFF"/>
        </w:rPr>
      </w:pPr>
      <w:r w:rsidRPr="00B84652">
        <w:rPr>
          <w:color w:val="535353"/>
          <w:sz w:val="24"/>
          <w:szCs w:val="24"/>
        </w:rPr>
        <w:br/>
      </w:r>
      <w:r w:rsidRPr="00B84652">
        <w:rPr>
          <w:rStyle w:val="Strong"/>
          <w:color w:val="324BA1"/>
          <w:sz w:val="24"/>
          <w:szCs w:val="24"/>
          <w:shd w:val="clear" w:color="auto" w:fill="FFFFFF"/>
        </w:rPr>
        <w:t>11.</w:t>
      </w:r>
      <w:r w:rsidRPr="00B84652">
        <w:rPr>
          <w:color w:val="324BA1"/>
          <w:sz w:val="24"/>
          <w:szCs w:val="24"/>
          <w:shd w:val="clear" w:color="auto" w:fill="FFFFFF"/>
        </w:rPr>
        <w:t> </w:t>
      </w:r>
      <w:r w:rsidRPr="00B84652">
        <w:rPr>
          <w:rStyle w:val="Strong"/>
          <w:color w:val="324BA1"/>
          <w:sz w:val="24"/>
          <w:szCs w:val="24"/>
          <w:shd w:val="clear" w:color="auto" w:fill="FFFFFF"/>
        </w:rPr>
        <w:t>Variations to this policy</w:t>
      </w:r>
      <w:r w:rsidRPr="00B84652">
        <w:rPr>
          <w:color w:val="535353"/>
          <w:sz w:val="24"/>
          <w:szCs w:val="24"/>
        </w:rPr>
        <w:br/>
      </w:r>
      <w:r w:rsidRPr="00B84652">
        <w:rPr>
          <w:rStyle w:val="Strong"/>
          <w:sz w:val="24"/>
          <w:szCs w:val="24"/>
          <w:shd w:val="clear" w:color="auto" w:fill="FFFFFF"/>
        </w:rPr>
        <w:t>11.1</w:t>
      </w:r>
      <w:r w:rsidRPr="00B84652">
        <w:rPr>
          <w:sz w:val="24"/>
          <w:szCs w:val="24"/>
          <w:shd w:val="clear" w:color="auto" w:fill="FFFFFF"/>
        </w:rPr>
        <w:t> The Board of trustees may vary the terms of this policy from time to time. </w:t>
      </w:r>
      <w:r w:rsidRPr="00B84652">
        <w:rPr>
          <w:sz w:val="24"/>
          <w:szCs w:val="24"/>
        </w:rPr>
        <w:br/>
      </w:r>
      <w:r w:rsidRPr="00B84652">
        <w:rPr>
          <w:sz w:val="24"/>
          <w:szCs w:val="24"/>
          <w:shd w:val="clear" w:color="auto" w:fill="FFFFFF"/>
        </w:rPr>
        <w:t>Approved by the B</w:t>
      </w:r>
      <w:r w:rsidR="001C54E9" w:rsidRPr="00B84652">
        <w:rPr>
          <w:sz w:val="24"/>
          <w:szCs w:val="24"/>
          <w:shd w:val="clear" w:color="auto" w:fill="FFFFFF"/>
        </w:rPr>
        <w:t>oard of Trustees 6</w:t>
      </w:r>
      <w:r w:rsidR="001C54E9" w:rsidRPr="00B84652">
        <w:rPr>
          <w:sz w:val="24"/>
          <w:szCs w:val="24"/>
          <w:shd w:val="clear" w:color="auto" w:fill="FFFFFF"/>
          <w:vertAlign w:val="superscript"/>
        </w:rPr>
        <w:t>th</w:t>
      </w:r>
      <w:r w:rsidR="001C54E9" w:rsidRPr="00B84652">
        <w:rPr>
          <w:sz w:val="24"/>
          <w:szCs w:val="24"/>
          <w:shd w:val="clear" w:color="auto" w:fill="FFFFFF"/>
        </w:rPr>
        <w:t xml:space="preserve"> October 2020</w:t>
      </w:r>
    </w:p>
    <w:p w14:paraId="2AD7E608" w14:textId="709DDDD2" w:rsidR="00742E1C" w:rsidRPr="001C54E9" w:rsidRDefault="00742E1C" w:rsidP="00E3023F">
      <w:pPr>
        <w:rPr>
          <w:sz w:val="24"/>
          <w:szCs w:val="24"/>
        </w:rPr>
      </w:pPr>
      <w:r w:rsidRPr="00B84652">
        <w:rPr>
          <w:sz w:val="24"/>
          <w:szCs w:val="24"/>
          <w:shd w:val="clear" w:color="auto" w:fill="FFFFFF"/>
        </w:rPr>
        <w:t>Updated by the Board of Trustees 18</w:t>
      </w:r>
      <w:r w:rsidRPr="00B84652">
        <w:rPr>
          <w:sz w:val="24"/>
          <w:szCs w:val="24"/>
          <w:shd w:val="clear" w:color="auto" w:fill="FFFFFF"/>
          <w:vertAlign w:val="superscript"/>
        </w:rPr>
        <w:t>th</w:t>
      </w:r>
      <w:r w:rsidRPr="00B84652">
        <w:rPr>
          <w:sz w:val="24"/>
          <w:szCs w:val="24"/>
          <w:shd w:val="clear" w:color="auto" w:fill="FFFFFF"/>
        </w:rPr>
        <w:t xml:space="preserve"> </w:t>
      </w:r>
      <w:r w:rsidR="00C57855">
        <w:rPr>
          <w:sz w:val="24"/>
          <w:szCs w:val="24"/>
          <w:shd w:val="clear" w:color="auto" w:fill="FFFFFF"/>
        </w:rPr>
        <w:t>May</w:t>
      </w:r>
      <w:r w:rsidRPr="00B84652">
        <w:rPr>
          <w:sz w:val="24"/>
          <w:szCs w:val="24"/>
          <w:shd w:val="clear" w:color="auto" w:fill="FFFFFF"/>
        </w:rPr>
        <w:t xml:space="preserve"> 202</w:t>
      </w:r>
      <w:r w:rsidR="00C57855">
        <w:rPr>
          <w:sz w:val="24"/>
          <w:szCs w:val="24"/>
          <w:shd w:val="clear" w:color="auto" w:fill="FFFFFF"/>
        </w:rPr>
        <w:t>3</w:t>
      </w:r>
    </w:p>
    <w:sectPr w:rsidR="00742E1C" w:rsidRPr="001C54E9" w:rsidSect="001C54E9">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63CC" w14:textId="77777777" w:rsidR="00E5179F" w:rsidRDefault="00E5179F" w:rsidP="000B1E29">
      <w:pPr>
        <w:spacing w:after="0" w:line="240" w:lineRule="auto"/>
      </w:pPr>
      <w:r>
        <w:separator/>
      </w:r>
    </w:p>
  </w:endnote>
  <w:endnote w:type="continuationSeparator" w:id="0">
    <w:p w14:paraId="03C15993" w14:textId="77777777" w:rsidR="00E5179F" w:rsidRDefault="00E5179F" w:rsidP="000B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678D" w14:textId="77777777" w:rsidR="000B1E29" w:rsidRDefault="000B1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678E" w14:textId="77777777" w:rsidR="000B1E29" w:rsidRDefault="000B1E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6790" w14:textId="77777777" w:rsidR="000B1E29" w:rsidRDefault="000B1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AF585" w14:textId="77777777" w:rsidR="00E5179F" w:rsidRDefault="00E5179F" w:rsidP="000B1E29">
      <w:pPr>
        <w:spacing w:after="0" w:line="240" w:lineRule="auto"/>
      </w:pPr>
      <w:r>
        <w:separator/>
      </w:r>
    </w:p>
  </w:footnote>
  <w:footnote w:type="continuationSeparator" w:id="0">
    <w:p w14:paraId="7F65C5BD" w14:textId="77777777" w:rsidR="00E5179F" w:rsidRDefault="00E5179F" w:rsidP="000B1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678B" w14:textId="77777777" w:rsidR="000B1E29" w:rsidRDefault="000B1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678C" w14:textId="77777777" w:rsidR="000B1E29" w:rsidRDefault="000B1E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678F" w14:textId="77777777" w:rsidR="000B1E29" w:rsidRDefault="000B1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B4AC7"/>
    <w:multiLevelType w:val="multilevel"/>
    <w:tmpl w:val="D5DE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571E78"/>
    <w:multiLevelType w:val="hybridMultilevel"/>
    <w:tmpl w:val="24785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7283670">
    <w:abstractNumId w:val="1"/>
  </w:num>
  <w:num w:numId="2" w16cid:durableId="2083335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23F"/>
    <w:rsid w:val="0003032F"/>
    <w:rsid w:val="00091864"/>
    <w:rsid w:val="000B1E29"/>
    <w:rsid w:val="001C54E9"/>
    <w:rsid w:val="001F0D44"/>
    <w:rsid w:val="002236E7"/>
    <w:rsid w:val="00263856"/>
    <w:rsid w:val="002D20FF"/>
    <w:rsid w:val="002E68B1"/>
    <w:rsid w:val="00312EE0"/>
    <w:rsid w:val="00322674"/>
    <w:rsid w:val="0039340B"/>
    <w:rsid w:val="00467514"/>
    <w:rsid w:val="005242A3"/>
    <w:rsid w:val="005248E4"/>
    <w:rsid w:val="005B11F0"/>
    <w:rsid w:val="00632486"/>
    <w:rsid w:val="00681A0A"/>
    <w:rsid w:val="006C6CA4"/>
    <w:rsid w:val="00723DF3"/>
    <w:rsid w:val="00724006"/>
    <w:rsid w:val="00742E1C"/>
    <w:rsid w:val="00800608"/>
    <w:rsid w:val="00810A78"/>
    <w:rsid w:val="008264E2"/>
    <w:rsid w:val="00834FB3"/>
    <w:rsid w:val="0084291C"/>
    <w:rsid w:val="00881E4B"/>
    <w:rsid w:val="008B1E2D"/>
    <w:rsid w:val="00906F79"/>
    <w:rsid w:val="00A406DA"/>
    <w:rsid w:val="00AA72C0"/>
    <w:rsid w:val="00B613EC"/>
    <w:rsid w:val="00B7262E"/>
    <w:rsid w:val="00B84652"/>
    <w:rsid w:val="00BC15EB"/>
    <w:rsid w:val="00C26950"/>
    <w:rsid w:val="00C41FFD"/>
    <w:rsid w:val="00C57855"/>
    <w:rsid w:val="00D61E11"/>
    <w:rsid w:val="00DF2494"/>
    <w:rsid w:val="00E00238"/>
    <w:rsid w:val="00E3023F"/>
    <w:rsid w:val="00E5179F"/>
    <w:rsid w:val="00E62BD4"/>
    <w:rsid w:val="00EA2742"/>
    <w:rsid w:val="06F5EDA9"/>
    <w:rsid w:val="0B1F83D8"/>
    <w:rsid w:val="186551E7"/>
    <w:rsid w:val="218394D9"/>
    <w:rsid w:val="314C1C01"/>
    <w:rsid w:val="4B4E289B"/>
    <w:rsid w:val="617DD5EB"/>
    <w:rsid w:val="659DB591"/>
    <w:rsid w:val="66B1E5BF"/>
    <w:rsid w:val="6B6B1D15"/>
    <w:rsid w:val="7AC0C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86777"/>
  <w15:docId w15:val="{3C46A922-5AAF-4474-A41A-A566416E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023F"/>
    <w:rPr>
      <w:b/>
      <w:bCs/>
    </w:rPr>
  </w:style>
  <w:style w:type="character" w:styleId="Hyperlink">
    <w:name w:val="Hyperlink"/>
    <w:basedOn w:val="DefaultParagraphFont"/>
    <w:uiPriority w:val="99"/>
    <w:unhideWhenUsed/>
    <w:rsid w:val="00E3023F"/>
    <w:rPr>
      <w:color w:val="0000FF"/>
      <w:u w:val="single"/>
    </w:rPr>
  </w:style>
  <w:style w:type="paragraph" w:styleId="ListParagraph">
    <w:name w:val="List Paragraph"/>
    <w:basedOn w:val="Normal"/>
    <w:uiPriority w:val="34"/>
    <w:qFormat/>
    <w:rsid w:val="00E3023F"/>
    <w:pPr>
      <w:ind w:left="720"/>
      <w:contextualSpacing/>
    </w:pPr>
  </w:style>
  <w:style w:type="character" w:styleId="CommentReference">
    <w:name w:val="annotation reference"/>
    <w:basedOn w:val="DefaultParagraphFont"/>
    <w:uiPriority w:val="99"/>
    <w:semiHidden/>
    <w:unhideWhenUsed/>
    <w:rsid w:val="00091864"/>
    <w:rPr>
      <w:sz w:val="16"/>
      <w:szCs w:val="16"/>
    </w:rPr>
  </w:style>
  <w:style w:type="paragraph" w:styleId="CommentText">
    <w:name w:val="annotation text"/>
    <w:basedOn w:val="Normal"/>
    <w:link w:val="CommentTextChar"/>
    <w:uiPriority w:val="99"/>
    <w:semiHidden/>
    <w:unhideWhenUsed/>
    <w:rsid w:val="00091864"/>
    <w:pPr>
      <w:spacing w:line="240" w:lineRule="auto"/>
    </w:pPr>
    <w:rPr>
      <w:sz w:val="20"/>
      <w:szCs w:val="20"/>
    </w:rPr>
  </w:style>
  <w:style w:type="character" w:customStyle="1" w:styleId="CommentTextChar">
    <w:name w:val="Comment Text Char"/>
    <w:basedOn w:val="DefaultParagraphFont"/>
    <w:link w:val="CommentText"/>
    <w:uiPriority w:val="99"/>
    <w:semiHidden/>
    <w:rsid w:val="00091864"/>
    <w:rPr>
      <w:sz w:val="20"/>
      <w:szCs w:val="20"/>
    </w:rPr>
  </w:style>
  <w:style w:type="paragraph" w:styleId="CommentSubject">
    <w:name w:val="annotation subject"/>
    <w:basedOn w:val="CommentText"/>
    <w:next w:val="CommentText"/>
    <w:link w:val="CommentSubjectChar"/>
    <w:uiPriority w:val="99"/>
    <w:semiHidden/>
    <w:unhideWhenUsed/>
    <w:rsid w:val="00091864"/>
    <w:rPr>
      <w:b/>
      <w:bCs/>
    </w:rPr>
  </w:style>
  <w:style w:type="character" w:customStyle="1" w:styleId="CommentSubjectChar">
    <w:name w:val="Comment Subject Char"/>
    <w:basedOn w:val="CommentTextChar"/>
    <w:link w:val="CommentSubject"/>
    <w:uiPriority w:val="99"/>
    <w:semiHidden/>
    <w:rsid w:val="00091864"/>
    <w:rPr>
      <w:b/>
      <w:bCs/>
      <w:sz w:val="20"/>
      <w:szCs w:val="20"/>
    </w:rPr>
  </w:style>
  <w:style w:type="paragraph" w:styleId="BalloonText">
    <w:name w:val="Balloon Text"/>
    <w:basedOn w:val="Normal"/>
    <w:link w:val="BalloonTextChar"/>
    <w:uiPriority w:val="99"/>
    <w:semiHidden/>
    <w:unhideWhenUsed/>
    <w:rsid w:val="00091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864"/>
    <w:rPr>
      <w:rFonts w:ascii="Tahoma" w:hAnsi="Tahoma" w:cs="Tahoma"/>
      <w:sz w:val="16"/>
      <w:szCs w:val="16"/>
    </w:rPr>
  </w:style>
  <w:style w:type="paragraph" w:styleId="NormalWeb">
    <w:name w:val="Normal (Web)"/>
    <w:basedOn w:val="Normal"/>
    <w:uiPriority w:val="99"/>
    <w:semiHidden/>
    <w:unhideWhenUsed/>
    <w:rsid w:val="000918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B1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E29"/>
  </w:style>
  <w:style w:type="paragraph" w:styleId="Footer">
    <w:name w:val="footer"/>
    <w:basedOn w:val="Normal"/>
    <w:link w:val="FooterChar"/>
    <w:uiPriority w:val="99"/>
    <w:unhideWhenUsed/>
    <w:rsid w:val="000B1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sfoundation.org/privacy-policy.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picfund@bristol.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F5355FC848AC4F8171F44D6648AF73" ma:contentTypeVersion="17" ma:contentTypeDescription="Create a new document." ma:contentTypeScope="" ma:versionID="0453a1c588cc9a14e8dcc803df720c24">
  <xsd:schema xmlns:xsd="http://www.w3.org/2001/XMLSchema" xmlns:xs="http://www.w3.org/2001/XMLSchema" xmlns:p="http://schemas.microsoft.com/office/2006/metadata/properties" xmlns:ns2="e02fd8ce-5e43-4ddf-a1fb-f1052f67d653" xmlns:ns3="42463096-85d8-4fb6-b6db-2eed59e804bc" targetNamespace="http://schemas.microsoft.com/office/2006/metadata/properties" ma:root="true" ma:fieldsID="4432e75a67d6ce3d8bcf58fad8dfcc26" ns2:_="" ns3:_="">
    <xsd:import namespace="e02fd8ce-5e43-4ddf-a1fb-f1052f67d653"/>
    <xsd:import namespace="42463096-85d8-4fb6-b6db-2eed59e804bc"/>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fd8ce-5e43-4ddf-a1fb-f1052f67d653"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f99409d-1515-4ab2-98ee-1626ea94b991}" ma:internalName="TaxCatchAll" ma:showField="CatchAllData" ma:web="e02fd8ce-5e43-4ddf-a1fb-f1052f67d6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463096-85d8-4fb6-b6db-2eed59e804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tentionEvent xmlns="e02fd8ce-5e43-4ddf-a1fb-f1052f67d653" xsi:nil="true"/>
    <RetentionStartDate xmlns="e02fd8ce-5e43-4ddf-a1fb-f1052f67d653" xsi:nil="true"/>
    <lcf76f155ced4ddcb4097134ff3c332f xmlns="42463096-85d8-4fb6-b6db-2eed59e804bc">
      <Terms xmlns="http://schemas.microsoft.com/office/infopath/2007/PartnerControls"/>
    </lcf76f155ced4ddcb4097134ff3c332f>
    <TaxCatchAll xmlns="e02fd8ce-5e43-4ddf-a1fb-f1052f67d653" xsi:nil="true"/>
  </documentManagement>
</p:properties>
</file>

<file path=customXml/itemProps1.xml><?xml version="1.0" encoding="utf-8"?>
<ds:datastoreItem xmlns:ds="http://schemas.openxmlformats.org/officeDocument/2006/customXml" ds:itemID="{0C1116F2-8F50-4697-A29B-D83F81AC41FE}">
  <ds:schemaRefs>
    <ds:schemaRef ds:uri="http://schemas.microsoft.com/sharepoint/v3/contenttype/forms"/>
  </ds:schemaRefs>
</ds:datastoreItem>
</file>

<file path=customXml/itemProps2.xml><?xml version="1.0" encoding="utf-8"?>
<ds:datastoreItem xmlns:ds="http://schemas.openxmlformats.org/officeDocument/2006/customXml" ds:itemID="{2510B380-754A-43E1-993C-87D243849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fd8ce-5e43-4ddf-a1fb-f1052f67d653"/>
    <ds:schemaRef ds:uri="42463096-85d8-4fb6-b6db-2eed59e80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8D94F-9400-4ECD-89C1-D9EE45650968}">
  <ds:schemaRefs>
    <ds:schemaRef ds:uri="http://purl.org/dc/terms/"/>
    <ds:schemaRef ds:uri="http://schemas.openxmlformats.org/package/2006/metadata/core-properties"/>
    <ds:schemaRef ds:uri="42463096-85d8-4fb6-b6db-2eed59e804bc"/>
    <ds:schemaRef ds:uri="http://schemas.microsoft.com/office/2006/documentManagement/types"/>
    <ds:schemaRef ds:uri="http://schemas.microsoft.com/office/infopath/2007/PartnerControls"/>
    <ds:schemaRef ds:uri="e02fd8ce-5e43-4ddf-a1fb-f1052f67d653"/>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6715</Characters>
  <Application>Microsoft Office Word</Application>
  <DocSecurity>0</DocSecurity>
  <Lines>55</Lines>
  <Paragraphs>15</Paragraphs>
  <ScaleCrop>false</ScaleCrop>
  <Company>Bristol City Council</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Small</dc:creator>
  <cp:lastModifiedBy>Liz Small</cp:lastModifiedBy>
  <cp:revision>8</cp:revision>
  <cp:lastPrinted>2022-10-12T10:27:00Z</cp:lastPrinted>
  <dcterms:created xsi:type="dcterms:W3CDTF">2022-04-28T11:50:00Z</dcterms:created>
  <dcterms:modified xsi:type="dcterms:W3CDTF">2023-07-12T09:11:00Z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0x010100C7F5355FC848AC4F8171F44D6648AF73</vt:lpwstr>
  </property>
  <property fmtid="{D5CDD505-2E9C-101B-9397-08002B2CF9AE}" pid="3" name="MediaServiceImageTags">
    <vt:lpwstr/>
  </property>
</Properties>
</file>